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word/commentsExtended.xml" ContentType="application/vnd.openxmlformats-officedocument.wordprocessingml.commentsExtended+xml"/>
  <Override PartName="/docProps/core.xml" ContentType="application/vnd.openxmlformats-package.core-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9D474" w14:textId="45D0E29C" w:rsidR="00F92042" w:rsidRPr="00FC6FCC" w:rsidRDefault="00863452" w:rsidP="00FC6FCC">
      <w:pPr>
        <w:pStyle w:val="StandardWeb"/>
        <w:rPr>
          <w:sz w:val="24"/>
          <w:szCs w:val="28"/>
        </w:rPr>
      </w:pPr>
      <w:r>
        <w:rPr>
          <w:sz w:val="24"/>
          <w:szCs w:val="28"/>
        </w:rPr>
        <w:t>Training im Wasser</w:t>
      </w:r>
    </w:p>
    <w:p w14:paraId="005E7318" w14:textId="532CA9FF" w:rsidR="00FC6FCC" w:rsidRPr="00FC6FCC" w:rsidRDefault="00FC6FCC" w:rsidP="00FC6FCC">
      <w:pPr>
        <w:pStyle w:val="StandardWeb"/>
        <w:rPr>
          <w:sz w:val="24"/>
          <w:szCs w:val="28"/>
        </w:rPr>
      </w:pPr>
      <w:r w:rsidRPr="00FC6FCC">
        <w:rPr>
          <w:sz w:val="24"/>
          <w:szCs w:val="28"/>
        </w:rPr>
        <w:t>Neue, wissenschaftliche Aspekte</w:t>
      </w:r>
    </w:p>
    <w:p w14:paraId="65785422" w14:textId="32E85EC9" w:rsidR="00D65B77" w:rsidRPr="00FC6FCC" w:rsidRDefault="00FC6FCC" w:rsidP="00FC6FCC">
      <w:pPr>
        <w:pStyle w:val="StandardWeb"/>
      </w:pPr>
      <w:r w:rsidRPr="00FC6FCC">
        <w:t>Ein Beitrag von Jörg Kleinschmidt</w:t>
      </w:r>
      <w:r w:rsidR="004616C3">
        <w:t>, Bettina Kl</w:t>
      </w:r>
      <w:bookmarkStart w:id="0" w:name="_GoBack"/>
      <w:bookmarkEnd w:id="0"/>
      <w:r w:rsidR="004C5482">
        <w:t xml:space="preserve">einschmidt und Prof. </w:t>
      </w:r>
      <w:r w:rsidR="00863452">
        <w:t xml:space="preserve">Dr. </w:t>
      </w:r>
      <w:r w:rsidR="004C5482">
        <w:t>Michael Jung</w:t>
      </w:r>
    </w:p>
    <w:p w14:paraId="25E44EAE" w14:textId="197D38DB" w:rsidR="00FC6FCC" w:rsidRPr="00FA7D22" w:rsidRDefault="00BF39E8" w:rsidP="00FA7D22">
      <w:pPr>
        <w:pStyle w:val="StandardWeb"/>
        <w:rPr>
          <w:b/>
          <w:bCs/>
        </w:rPr>
      </w:pPr>
      <w:r w:rsidRPr="00FA7D22">
        <w:rPr>
          <w:b/>
          <w:bCs/>
        </w:rPr>
        <w:t>Teaser</w:t>
      </w:r>
    </w:p>
    <w:p w14:paraId="04826FE9" w14:textId="5287D4B0" w:rsidR="00C37627" w:rsidRDefault="00FC6FCC" w:rsidP="00FC6FCC">
      <w:pPr>
        <w:pStyle w:val="StandardWeb"/>
      </w:pPr>
      <w:r w:rsidRPr="00D65B77">
        <w:t xml:space="preserve">Lange war Training im Wasser als gelenkschonend, beruhigend und </w:t>
      </w:r>
      <w:r w:rsidR="00DA65C1">
        <w:t>Herz-</w:t>
      </w:r>
      <w:proofErr w:type="spellStart"/>
      <w:r w:rsidR="00DA65C1">
        <w:t>Kreilsauf</w:t>
      </w:r>
      <w:proofErr w:type="spellEnd"/>
      <w:r w:rsidR="00DA65C1">
        <w:t xml:space="preserve"> a</w:t>
      </w:r>
      <w:r w:rsidRPr="00D65B77">
        <w:t xml:space="preserve">ktivierend bekannt. Dies führte dazu, dass sich </w:t>
      </w:r>
      <w:proofErr w:type="spellStart"/>
      <w:r w:rsidRPr="00D65B77">
        <w:t>Aqua</w:t>
      </w:r>
      <w:r w:rsidR="00713376">
        <w:t>fitenss</w:t>
      </w:r>
      <w:proofErr w:type="spellEnd"/>
      <w:r w:rsidRPr="00D65B77">
        <w:t xml:space="preserve"> als Seniorensport oder </w:t>
      </w:r>
      <w:r w:rsidR="00713376">
        <w:t>Frauensport</w:t>
      </w:r>
      <w:r w:rsidRPr="00D65B77">
        <w:t xml:space="preserve"> etabliert hat.</w:t>
      </w:r>
      <w:r>
        <w:t xml:space="preserve"> </w:t>
      </w:r>
      <w:r w:rsidRPr="00D65B77">
        <w:t>Dieser Status des Trainings im Wasser wird nach neuesten Erkenntnissen der Effektivität dieses Trainings nicht gerecht.</w:t>
      </w:r>
      <w:r>
        <w:t xml:space="preserve"> </w:t>
      </w:r>
      <w:r w:rsidRPr="00D65B77">
        <w:t xml:space="preserve">Die Immersionsphysiologie und deren neueren Untersuchungen weisen deutlich darauf hin, dass das Training im Wasser gerade die Muskelaktivität und </w:t>
      </w:r>
      <w:r w:rsidR="00DA65C1">
        <w:t>viele</w:t>
      </w:r>
      <w:r w:rsidRPr="00D65B77">
        <w:t xml:space="preserve"> Stoffwechsel</w:t>
      </w:r>
      <w:r w:rsidR="00DA65C1">
        <w:t>vorgänge</w:t>
      </w:r>
      <w:r w:rsidRPr="00D65B77">
        <w:t xml:space="preserve"> überproportional anregen kann.</w:t>
      </w:r>
      <w:r>
        <w:t xml:space="preserve"> </w:t>
      </w:r>
      <w:r w:rsidRPr="00D65B77">
        <w:t xml:space="preserve">Bei Einhaltung von bestimmten Parametern kann das Training </w:t>
      </w:r>
      <w:r w:rsidR="00DA65C1">
        <w:t xml:space="preserve">im Wasser um ein vielfaches effektiver sein, als das </w:t>
      </w:r>
      <w:r w:rsidRPr="00D65B77">
        <w:t>Training an Land.</w:t>
      </w:r>
      <w:r w:rsidR="008F4619">
        <w:t xml:space="preserve"> </w:t>
      </w:r>
    </w:p>
    <w:p w14:paraId="35CA5BD9" w14:textId="7383040D" w:rsidR="00C37627" w:rsidRDefault="00C37627" w:rsidP="00C37627">
      <w:pPr>
        <w:pStyle w:val="StandardWeb"/>
        <w:rPr>
          <w:b/>
          <w:bCs/>
        </w:rPr>
      </w:pPr>
      <w:r w:rsidRPr="00FA7D22">
        <w:rPr>
          <w:b/>
          <w:bCs/>
        </w:rPr>
        <w:t>Für Eilige</w:t>
      </w:r>
    </w:p>
    <w:p w14:paraId="0C7F64C0" w14:textId="536FF669" w:rsidR="00C37627" w:rsidRPr="00FA7D22" w:rsidRDefault="00C37627" w:rsidP="00C37627">
      <w:pPr>
        <w:pStyle w:val="StandardWeb"/>
      </w:pPr>
      <w:r w:rsidRPr="00863452">
        <w:t xml:space="preserve">Ein Hormon, welches im Wasser in deutlich höheren Konzentration ausgeschüttet werden kann, rückt immer mehr in den Fokus. Nicht nur in der Medizin regt sich Interesse, auch in der Sportwissenschaft wird die Wirkung des </w:t>
      </w:r>
      <w:proofErr w:type="spellStart"/>
      <w:r w:rsidR="001B7D38" w:rsidRPr="00863452">
        <w:t>At</w:t>
      </w:r>
      <w:r w:rsidR="007C5B3F" w:rsidRPr="00863452">
        <w:t>rial</w:t>
      </w:r>
      <w:proofErr w:type="spellEnd"/>
      <w:r w:rsidR="001B7D38" w:rsidRPr="00863452">
        <w:t xml:space="preserve"> </w:t>
      </w:r>
      <w:proofErr w:type="spellStart"/>
      <w:r w:rsidR="001B7D38" w:rsidRPr="00863452">
        <w:t>natriuretische</w:t>
      </w:r>
      <w:proofErr w:type="spellEnd"/>
      <w:r w:rsidR="001B7D38" w:rsidRPr="00863452">
        <w:t xml:space="preserve"> </w:t>
      </w:r>
      <w:proofErr w:type="spellStart"/>
      <w:r w:rsidR="001B7D38" w:rsidRPr="00863452">
        <w:t>Peptits</w:t>
      </w:r>
      <w:proofErr w:type="spellEnd"/>
      <w:r w:rsidR="001B7D38" w:rsidRPr="00863452">
        <w:t xml:space="preserve"> </w:t>
      </w:r>
      <w:r w:rsidRPr="00863452">
        <w:t>zunehmend Beachtung geschenkt.</w:t>
      </w:r>
      <w:r w:rsidR="007C5B3F" w:rsidRPr="00863452">
        <w:t xml:space="preserve"> Unter </w:t>
      </w:r>
      <w:proofErr w:type="spellStart"/>
      <w:r w:rsidR="007C5B3F" w:rsidRPr="00863452">
        <w:t>Berücksichtigund</w:t>
      </w:r>
      <w:proofErr w:type="spellEnd"/>
      <w:r w:rsidR="007C5B3F" w:rsidRPr="00863452">
        <w:t xml:space="preserve"> der dazugehörigen, relevanten Parameter ist ein </w:t>
      </w:r>
      <w:proofErr w:type="spellStart"/>
      <w:r w:rsidR="007C5B3F" w:rsidRPr="00863452">
        <w:t>Trainig</w:t>
      </w:r>
      <w:proofErr w:type="spellEnd"/>
      <w:r w:rsidR="007C5B3F" w:rsidRPr="00863452">
        <w:t xml:space="preserve"> im Wasser effektiver als an Land.</w:t>
      </w:r>
    </w:p>
    <w:p w14:paraId="14F99B1D" w14:textId="3662C18A" w:rsidR="009E1271" w:rsidRPr="00D65B77" w:rsidRDefault="001B7D38" w:rsidP="009E1271">
      <w:pPr>
        <w:pStyle w:val="StandardWeb"/>
      </w:pPr>
      <w:r>
        <w:rPr>
          <w:rFonts w:eastAsia="Calibri" w:cs="Calibri"/>
          <w:b/>
          <w14:textOutline w14:w="0" w14:cap="flat" w14:cmpd="sng" w14:algn="ctr">
            <w14:noFill/>
            <w14:prstDash w14:val="solid"/>
            <w14:bevel/>
          </w14:textOutline>
        </w:rPr>
        <w:t xml:space="preserve">Potential Wasser. </w:t>
      </w:r>
      <w:r w:rsidRPr="00D65B77">
        <w:t xml:space="preserve">Das Medium </w:t>
      </w:r>
      <w:r w:rsidRPr="00FC6FCC">
        <w:t>Wasser</w:t>
      </w:r>
      <w:r w:rsidRPr="00D65B77">
        <w:t xml:space="preserve"> bietet weitaus mehr Potential für Training als bisher bekannt. Neuere Studien</w:t>
      </w:r>
      <w:r w:rsidR="00FA5ECD">
        <w:t xml:space="preserve"> (9)</w:t>
      </w:r>
      <w:r w:rsidRPr="00D65B77">
        <w:t xml:space="preserve"> weisen darauf hin, dass das Training im Wasser eine höhere Effektivität aufweisen kann als das Training an Land. Bei richtiger Trainingssteuerung sind die Effekte auf die Muskulatur </w:t>
      </w:r>
      <w:r>
        <w:t>zweieinhalbfach</w:t>
      </w:r>
      <w:r w:rsidRPr="00D65B77">
        <w:t xml:space="preserve"> grösser, auf den Metabolismus um </w:t>
      </w:r>
      <w:r>
        <w:t xml:space="preserve">das </w:t>
      </w:r>
      <w:proofErr w:type="spellStart"/>
      <w:r>
        <w:t>Dreinhalbfache</w:t>
      </w:r>
      <w:proofErr w:type="spellEnd"/>
      <w:r w:rsidRPr="00D65B77">
        <w:t xml:space="preserve"> erhöht und auf das Herzkreislaufsystem mindestens doppelt so hoch. </w:t>
      </w:r>
      <w:r w:rsidR="00E30D6A">
        <w:t>Was aber noch viel gewichtiger ist. Wasser hat</w:t>
      </w:r>
      <w:r w:rsidRPr="00D65B77">
        <w:t xml:space="preserve"> unter bestimmten Umständen einen massiven Einfluss auf den Stoffwechsel, welche</w:t>
      </w:r>
      <w:r>
        <w:t>r</w:t>
      </w:r>
      <w:r w:rsidRPr="00D65B77">
        <w:t xml:space="preserve"> im Weiteren den Effekt jedes Trainings potenzier</w:t>
      </w:r>
      <w:r w:rsidR="00E30D6A">
        <w:t>en kann</w:t>
      </w:r>
      <w:r w:rsidRPr="00D65B77">
        <w:t>.</w:t>
      </w:r>
      <w:r w:rsidR="003A0F8A" w:rsidRPr="003A0F8A">
        <w:t xml:space="preserve"> </w:t>
      </w:r>
      <w:r w:rsidR="003A0F8A">
        <w:t>Davon</w:t>
      </w:r>
      <w:r w:rsidR="003A0F8A" w:rsidRPr="00D65B77">
        <w:t xml:space="preserve"> profitieren </w:t>
      </w:r>
      <w:r w:rsidR="003A0F8A">
        <w:t xml:space="preserve">bestimmte </w:t>
      </w:r>
      <w:r w:rsidR="003A0F8A" w:rsidRPr="00D65B77">
        <w:t xml:space="preserve">Zielgruppen </w:t>
      </w:r>
      <w:r w:rsidR="003A0F8A">
        <w:t>wie</w:t>
      </w:r>
      <w:r w:rsidR="003A0F8A" w:rsidRPr="00D65B77">
        <w:t xml:space="preserve"> </w:t>
      </w:r>
      <w:proofErr w:type="spellStart"/>
      <w:r w:rsidR="00E30D6A">
        <w:t>beipsielsweise</w:t>
      </w:r>
      <w:proofErr w:type="spellEnd"/>
      <w:r w:rsidR="00E30D6A">
        <w:t xml:space="preserve"> </w:t>
      </w:r>
      <w:r w:rsidR="003A0F8A" w:rsidRPr="00D65B77">
        <w:t xml:space="preserve">Lymph- </w:t>
      </w:r>
      <w:r w:rsidR="003A0F8A">
        <w:t xml:space="preserve">und </w:t>
      </w:r>
      <w:proofErr w:type="spellStart"/>
      <w:r w:rsidR="003A0F8A" w:rsidRPr="00D65B77">
        <w:t>Lipödem</w:t>
      </w:r>
      <w:proofErr w:type="spellEnd"/>
      <w:r w:rsidR="003A0F8A" w:rsidRPr="00D65B77">
        <w:t>-Betroffene, Rheumatiker, Parkinson-</w:t>
      </w:r>
      <w:r w:rsidR="003A0F8A">
        <w:t>Patienten</w:t>
      </w:r>
      <w:r w:rsidR="003A0F8A" w:rsidRPr="00D65B77">
        <w:t xml:space="preserve">, </w:t>
      </w:r>
      <w:r w:rsidR="003A0F8A">
        <w:t xml:space="preserve">adipöse Menschen und </w:t>
      </w:r>
      <w:r w:rsidR="003A0F8A" w:rsidRPr="00D65B77">
        <w:t xml:space="preserve">Menschen </w:t>
      </w:r>
      <w:r w:rsidR="003A0F8A">
        <w:t>mit</w:t>
      </w:r>
      <w:r w:rsidR="003A0F8A" w:rsidRPr="00D65B77">
        <w:t xml:space="preserve"> Verletzungen und O</w:t>
      </w:r>
      <w:r w:rsidR="003A0F8A">
        <w:t>perationen</w:t>
      </w:r>
      <w:r w:rsidR="003A0F8A" w:rsidRPr="00D65B77">
        <w:t xml:space="preserve"> der unteren Extremitäten </w:t>
      </w:r>
      <w:r w:rsidR="003A0F8A">
        <w:t>sowie</w:t>
      </w:r>
      <w:r w:rsidR="003A0F8A" w:rsidRPr="00D65B77">
        <w:t xml:space="preserve"> Menschen, die einfach nur abnehmen wollen</w:t>
      </w:r>
      <w:r w:rsidR="00C226E1">
        <w:t xml:space="preserve"> </w:t>
      </w:r>
      <w:r w:rsidR="00FA5ECD">
        <w:t>(9)</w:t>
      </w:r>
      <w:r w:rsidR="003A0F8A" w:rsidRPr="00D65B77">
        <w:t>.</w:t>
      </w:r>
      <w:r w:rsidR="009E1271" w:rsidRPr="009E1271">
        <w:t xml:space="preserve"> </w:t>
      </w:r>
      <w:r w:rsidR="009E1271">
        <w:t>Auch ist schon länger bekannt</w:t>
      </w:r>
      <w:r w:rsidR="009E1271" w:rsidRPr="00D65B77">
        <w:t>, dass der Trainingseffekt im Wasser für den Fettstoffwechsel, das Muskelwachstum, die Laktatentwicklung, d</w:t>
      </w:r>
      <w:r w:rsidR="009E1271">
        <w:t>ie</w:t>
      </w:r>
      <w:r w:rsidR="009E1271" w:rsidRPr="00D65B77">
        <w:t xml:space="preserve"> Lymphanregung und </w:t>
      </w:r>
      <w:r w:rsidR="009E1271">
        <w:t>die</w:t>
      </w:r>
      <w:r w:rsidR="009E1271" w:rsidRPr="00D65B77">
        <w:t xml:space="preserve"> Zellregeneration extrem hoch sein kann.</w:t>
      </w:r>
      <w:r w:rsidR="009E1271">
        <w:t xml:space="preserve"> </w:t>
      </w:r>
      <w:r w:rsidR="009E1271" w:rsidRPr="00D65B77">
        <w:t>Eine Herausforderung besteht darin, die</w:t>
      </w:r>
      <w:r w:rsidR="009E1271">
        <w:t>se</w:t>
      </w:r>
      <w:r w:rsidR="009E1271" w:rsidRPr="00D65B77">
        <w:t xml:space="preserve"> Effekte </w:t>
      </w:r>
      <w:r w:rsidR="00955AF9" w:rsidRPr="00D65B77">
        <w:t xml:space="preserve">durch entsprechende </w:t>
      </w:r>
      <w:proofErr w:type="spellStart"/>
      <w:r w:rsidR="00955AF9">
        <w:t>Trainingsfromen</w:t>
      </w:r>
      <w:proofErr w:type="spellEnd"/>
      <w:r w:rsidR="00955AF9" w:rsidRPr="00D65B77">
        <w:t xml:space="preserve"> </w:t>
      </w:r>
      <w:r w:rsidR="009E1271" w:rsidRPr="00D65B77">
        <w:t xml:space="preserve">im Wasser </w:t>
      </w:r>
      <w:r w:rsidR="00955AF9">
        <w:t xml:space="preserve">gezielt </w:t>
      </w:r>
      <w:r w:rsidR="009E1271" w:rsidRPr="00D65B77">
        <w:t>anzuregen.</w:t>
      </w:r>
    </w:p>
    <w:p w14:paraId="4C39D587" w14:textId="5D0C2DC3" w:rsidR="00E30D6A" w:rsidRPr="00D65B77" w:rsidRDefault="00E30D6A" w:rsidP="00E30D6A">
      <w:pPr>
        <w:pStyle w:val="StandardWeb"/>
        <w:rPr>
          <w:rFonts w:eastAsia="Calibri" w:cs="Calibri"/>
          <w14:textOutline w14:w="0" w14:cap="flat" w14:cmpd="sng" w14:algn="ctr">
            <w14:noFill/>
            <w14:prstDash w14:val="solid"/>
            <w14:bevel/>
          </w14:textOutline>
        </w:rPr>
      </w:pPr>
      <w:r w:rsidRPr="00E16BB3">
        <w:t>Grundlegend erfährt die</w:t>
      </w:r>
      <w:r w:rsidRPr="00863452">
        <w:t xml:space="preserve"> lange von vielen nur dem Senioren- und </w:t>
      </w:r>
      <w:proofErr w:type="spellStart"/>
      <w:r w:rsidRPr="00863452">
        <w:t>Rehasport</w:t>
      </w:r>
      <w:proofErr w:type="spellEnd"/>
      <w:r w:rsidRPr="00863452">
        <w:t xml:space="preserve"> zugeordnete </w:t>
      </w:r>
      <w:proofErr w:type="spellStart"/>
      <w:r w:rsidRPr="00863452">
        <w:t>AquaFitness</w:t>
      </w:r>
      <w:proofErr w:type="spellEnd"/>
      <w:r w:rsidRPr="00863452">
        <w:t xml:space="preserve"> dadurch eine Aufwertung und wird in naher Zukunft sportartspezifische Weiterentwicklungen erfahren.</w:t>
      </w:r>
      <w:r w:rsidRPr="00E16BB3">
        <w:t xml:space="preserve">  </w:t>
      </w:r>
      <w:r w:rsidRPr="00863452">
        <w:t>Denn im Wasser liegt ein großes, bislang ungenutztes Potenzial für Trainer und Sportler.</w:t>
      </w:r>
      <w:r w:rsidRPr="00D65B77">
        <w:t xml:space="preserve"> </w:t>
      </w:r>
      <w:r>
        <w:rPr>
          <w:rFonts w:eastAsia="Calibri" w:cs="Calibri"/>
          <w14:textOutline w14:w="0" w14:cap="flat" w14:cmpd="sng" w14:algn="ctr">
            <w14:noFill/>
            <w14:prstDash w14:val="solid"/>
            <w14:bevel/>
          </w14:textOutline>
        </w:rPr>
        <w:t>W</w:t>
      </w:r>
      <w:r w:rsidRPr="00D65B77">
        <w:rPr>
          <w:rFonts w:eastAsia="Calibri" w:cs="Calibri"/>
          <w14:textOutline w14:w="0" w14:cap="flat" w14:cmpd="sng" w14:algn="ctr">
            <w14:noFill/>
            <w14:prstDash w14:val="solid"/>
            <w14:bevel/>
          </w14:textOutline>
        </w:rPr>
        <w:t xml:space="preserve">enn die veränderten Stoffwechselabläufe </w:t>
      </w:r>
      <w:r>
        <w:rPr>
          <w:rFonts w:eastAsia="Calibri" w:cs="Calibri"/>
          <w14:textOutline w14:w="0" w14:cap="flat" w14:cmpd="sng" w14:algn="ctr">
            <w14:noFill/>
            <w14:prstDash w14:val="solid"/>
            <w14:bevel/>
          </w14:textOutline>
        </w:rPr>
        <w:t xml:space="preserve">im Wasser </w:t>
      </w:r>
      <w:r w:rsidRPr="00D65B77">
        <w:rPr>
          <w:rFonts w:eastAsia="Calibri" w:cs="Calibri"/>
          <w14:textOutline w14:w="0" w14:cap="flat" w14:cmpd="sng" w14:algn="ctr">
            <w14:noFill/>
            <w14:prstDash w14:val="solid"/>
            <w14:bevel/>
          </w14:textOutline>
        </w:rPr>
        <w:t xml:space="preserve">und deren Wirkung verstanden sind, kann ein Training zur Weiterentwicklung des betroffenen Sportlers oder Patienten </w:t>
      </w:r>
      <w:r>
        <w:rPr>
          <w:rFonts w:eastAsia="Calibri" w:cs="Calibri"/>
          <w14:textOutline w14:w="0" w14:cap="flat" w14:cmpd="sng" w14:algn="ctr">
            <w14:noFill/>
            <w14:prstDash w14:val="solid"/>
            <w14:bevel/>
          </w14:textOutline>
        </w:rPr>
        <w:t xml:space="preserve">noch </w:t>
      </w:r>
      <w:r w:rsidRPr="00D65B77">
        <w:rPr>
          <w:rFonts w:eastAsia="Calibri" w:cs="Calibri"/>
          <w14:textOutline w14:w="0" w14:cap="flat" w14:cmpd="sng" w14:algn="ctr">
            <w14:noFill/>
            <w14:prstDash w14:val="solid"/>
            <w14:bevel/>
          </w14:textOutline>
        </w:rPr>
        <w:t>sinnvoll</w:t>
      </w:r>
      <w:r>
        <w:rPr>
          <w:rFonts w:eastAsia="Calibri" w:cs="Calibri"/>
          <w14:textOutline w14:w="0" w14:cap="flat" w14:cmpd="sng" w14:algn="ctr">
            <w14:noFill/>
            <w14:prstDash w14:val="solid"/>
            <w14:bevel/>
          </w14:textOutline>
        </w:rPr>
        <w:t>er</w:t>
      </w:r>
      <w:r w:rsidRPr="00D65B77">
        <w:rPr>
          <w:rFonts w:eastAsia="Calibri" w:cs="Calibri"/>
          <w14:textOutline w14:w="0" w14:cap="flat" w14:cmpd="sng" w14:algn="ctr">
            <w14:noFill/>
            <w14:prstDash w14:val="solid"/>
            <w14:bevel/>
          </w14:textOutline>
        </w:rPr>
        <w:t xml:space="preserve"> gesteuert werden.</w:t>
      </w:r>
      <w:r>
        <w:rPr>
          <w:rFonts w:eastAsia="Calibri" w:cs="Calibri"/>
          <w14:textOutline w14:w="0" w14:cap="flat" w14:cmpd="sng" w14:algn="ctr">
            <w14:noFill/>
            <w14:prstDash w14:val="solid"/>
            <w14:bevel/>
          </w14:textOutline>
        </w:rPr>
        <w:t xml:space="preserve"> Zukünftig werden deswegen </w:t>
      </w:r>
      <w:r w:rsidRPr="00D65B77">
        <w:rPr>
          <w:rFonts w:eastAsia="Calibri" w:cs="Calibri"/>
          <w14:textOutline w14:w="0" w14:cap="flat" w14:cmpd="sng" w14:algn="ctr">
            <w14:noFill/>
            <w14:prstDash w14:val="solid"/>
            <w14:bevel/>
          </w14:textOutline>
        </w:rPr>
        <w:t xml:space="preserve"> veränderte Trainingsanweisungen und -steuerungen </w:t>
      </w:r>
      <w:r>
        <w:rPr>
          <w:rFonts w:eastAsia="Calibri" w:cs="Calibri"/>
          <w14:textOutline w14:w="0" w14:cap="flat" w14:cmpd="sng" w14:algn="ctr">
            <w14:noFill/>
            <w14:prstDash w14:val="solid"/>
            <w14:bevel/>
          </w14:textOutline>
        </w:rPr>
        <w:t xml:space="preserve">notwendig, </w:t>
      </w:r>
      <w:r w:rsidRPr="00D65B77">
        <w:rPr>
          <w:rFonts w:eastAsia="Calibri" w:cs="Calibri"/>
          <w14:textOutline w14:w="0" w14:cap="flat" w14:cmpd="sng" w14:algn="ctr">
            <w14:noFill/>
            <w14:prstDash w14:val="solid"/>
            <w14:bevel/>
          </w14:textOutline>
        </w:rPr>
        <w:t xml:space="preserve"> denn das Training im Wasser unterscheidet sich nicht nur in seiner Wirkung</w:t>
      </w:r>
      <w:r>
        <w:rPr>
          <w:rFonts w:eastAsia="Calibri" w:cs="Calibri"/>
          <w14:textOutline w14:w="0" w14:cap="flat" w14:cmpd="sng" w14:algn="ctr">
            <w14:noFill/>
            <w14:prstDash w14:val="solid"/>
            <w14:bevel/>
          </w14:textOutline>
        </w:rPr>
        <w:t xml:space="preserve"> vom Training an Land</w:t>
      </w:r>
      <w:r w:rsidRPr="00D65B77">
        <w:rPr>
          <w:rFonts w:eastAsia="Calibri" w:cs="Calibri"/>
          <w14:textOutline w14:w="0" w14:cap="flat" w14:cmpd="sng" w14:algn="ctr">
            <w14:noFill/>
            <w14:prstDash w14:val="solid"/>
            <w14:bevel/>
          </w14:textOutline>
        </w:rPr>
        <w:t xml:space="preserve">, sondern </w:t>
      </w:r>
      <w:r>
        <w:rPr>
          <w:rFonts w:eastAsia="Calibri" w:cs="Calibri"/>
          <w14:textOutline w14:w="0" w14:cap="flat" w14:cmpd="sng" w14:algn="ctr">
            <w14:noFill/>
            <w14:prstDash w14:val="solid"/>
            <w14:bevel/>
          </w14:textOutline>
        </w:rPr>
        <w:t xml:space="preserve">kann dessen </w:t>
      </w:r>
      <w:proofErr w:type="spellStart"/>
      <w:r>
        <w:rPr>
          <w:rFonts w:eastAsia="Calibri" w:cs="Calibri"/>
          <w14:textOutline w14:w="0" w14:cap="flat" w14:cmpd="sng" w14:algn="ctr">
            <w14:noFill/>
            <w14:prstDash w14:val="solid"/>
            <w14:bevel/>
          </w14:textOutline>
        </w:rPr>
        <w:t>Effketivität</w:t>
      </w:r>
      <w:proofErr w:type="spellEnd"/>
      <w:r>
        <w:rPr>
          <w:rFonts w:eastAsia="Calibri" w:cs="Calibri"/>
          <w14:textOutline w14:w="0" w14:cap="flat" w14:cmpd="sng" w14:algn="ctr">
            <w14:noFill/>
            <w14:prstDash w14:val="solid"/>
            <w14:bevel/>
          </w14:textOutline>
        </w:rPr>
        <w:t xml:space="preserve"> immens steigern.</w:t>
      </w:r>
    </w:p>
    <w:p w14:paraId="0CE2721F" w14:textId="7DAABCEC" w:rsidR="00E30D6A" w:rsidRDefault="003A0F8A" w:rsidP="001B7D38">
      <w:pPr>
        <w:pStyle w:val="StandardWeb"/>
      </w:pPr>
      <w:r>
        <w:t>Beim Training im Wasser ist es wichtig zu berücksichtigen</w:t>
      </w:r>
      <w:r w:rsidR="001B7D38" w:rsidRPr="00D65B77">
        <w:t xml:space="preserve">, dass sich </w:t>
      </w:r>
      <w:r>
        <w:t>oben genannten</w:t>
      </w:r>
      <w:r w:rsidR="001B7D38" w:rsidRPr="00D65B77">
        <w:t xml:space="preserve"> </w:t>
      </w:r>
      <w:r w:rsidR="00E30D6A">
        <w:t xml:space="preserve">und nachfolgend </w:t>
      </w:r>
      <w:r w:rsidR="00955AF9">
        <w:t xml:space="preserve">noch </w:t>
      </w:r>
      <w:r w:rsidR="00E30D6A">
        <w:t xml:space="preserve">dargestellten </w:t>
      </w:r>
      <w:r w:rsidR="001B7D38" w:rsidRPr="00D65B77">
        <w:t>Stoffwechsel</w:t>
      </w:r>
      <w:r w:rsidR="00955AF9">
        <w:t>effekte</w:t>
      </w:r>
      <w:r w:rsidR="001B7D38" w:rsidRPr="00D65B77">
        <w:t xml:space="preserve"> nur im senkrecht positionierten Körper abspielen. In der </w:t>
      </w:r>
      <w:r w:rsidR="001B7D38" w:rsidRPr="00D65B77">
        <w:lastRenderedPageBreak/>
        <w:t>Waagerechten sind die</w:t>
      </w:r>
      <w:r>
        <w:t xml:space="preserve"> erhöhten</w:t>
      </w:r>
      <w:r w:rsidR="001B7D38" w:rsidRPr="00D65B77">
        <w:t xml:space="preserve"> Stoffwechselveränderungen nicht nachweisbar. Schwimmer </w:t>
      </w:r>
      <w:r w:rsidR="001B7D38" w:rsidRPr="00FC6FCC">
        <w:t>profitieren</w:t>
      </w:r>
      <w:r w:rsidR="001B7D38" w:rsidRPr="00D65B77">
        <w:t xml:space="preserve"> demnach nicht von diesen Effekten. </w:t>
      </w:r>
      <w:r w:rsidR="001B7D38">
        <w:t xml:space="preserve">Dies liegt an der Blutvolumenverschiebung bei </w:t>
      </w:r>
      <w:r w:rsidR="00C226E1">
        <w:t xml:space="preserve">senkrecht </w:t>
      </w:r>
      <w:r w:rsidR="001B7D38">
        <w:t>eingetauchten Körpern</w:t>
      </w:r>
      <w:r w:rsidR="00C226E1">
        <w:t xml:space="preserve"> </w:t>
      </w:r>
      <w:r w:rsidR="001B7D38">
        <w:t xml:space="preserve">was zu veränderten Stoffwechselverhältnissen im Körper führt. </w:t>
      </w:r>
      <w:r w:rsidR="00E16BB3">
        <w:t xml:space="preserve">Bei waagerechter Wasserlage ist der </w:t>
      </w:r>
      <w:proofErr w:type="spellStart"/>
      <w:r w:rsidR="00E16BB3">
        <w:t>Durck</w:t>
      </w:r>
      <w:proofErr w:type="spellEnd"/>
      <w:r w:rsidR="00E16BB3">
        <w:t xml:space="preserve"> auf den Körper sehr gering und führt nicht zur Blutvolumenverschiebung. </w:t>
      </w:r>
      <w:r w:rsidR="001B7D38" w:rsidRPr="00FA7D22">
        <w:t xml:space="preserve">Dieser Mechanismus </w:t>
      </w:r>
      <w:r w:rsidR="007C5B3F" w:rsidRPr="00FA7D22">
        <w:t xml:space="preserve">nennt sich Immersionseffekt und </w:t>
      </w:r>
      <w:r w:rsidR="001B7D38" w:rsidRPr="00FA7D22">
        <w:t xml:space="preserve">wird im </w:t>
      </w:r>
      <w:r w:rsidR="007C5B3F" w:rsidRPr="00FA7D22">
        <w:t>nachfolgend</w:t>
      </w:r>
      <w:r w:rsidR="001B7D38" w:rsidRPr="00FA7D22">
        <w:t xml:space="preserve"> noch eingehender erklärt (4).</w:t>
      </w:r>
      <w:r w:rsidR="001B7D38">
        <w:t xml:space="preserve"> </w:t>
      </w:r>
    </w:p>
    <w:p w14:paraId="7F36BE2B" w14:textId="66A05D68" w:rsidR="00FC6FCC" w:rsidRDefault="00C37627" w:rsidP="00FC6FCC">
      <w:pPr>
        <w:pStyle w:val="StandardWeb"/>
      </w:pPr>
      <w:proofErr w:type="spellStart"/>
      <w:r w:rsidRPr="00FA7D22">
        <w:rPr>
          <w:b/>
          <w:bCs/>
        </w:rPr>
        <w:t>At</w:t>
      </w:r>
      <w:r w:rsidR="00517229">
        <w:rPr>
          <w:b/>
          <w:bCs/>
        </w:rPr>
        <w:t>rial</w:t>
      </w:r>
      <w:proofErr w:type="spellEnd"/>
      <w:r w:rsidRPr="00FA7D22">
        <w:rPr>
          <w:b/>
          <w:bCs/>
        </w:rPr>
        <w:t xml:space="preserve"> </w:t>
      </w:r>
      <w:proofErr w:type="spellStart"/>
      <w:r w:rsidRPr="00FA7D22">
        <w:rPr>
          <w:b/>
          <w:bCs/>
        </w:rPr>
        <w:t>nat</w:t>
      </w:r>
      <w:r>
        <w:rPr>
          <w:b/>
          <w:bCs/>
        </w:rPr>
        <w:t>r</w:t>
      </w:r>
      <w:r w:rsidRPr="00FA7D22">
        <w:rPr>
          <w:b/>
          <w:bCs/>
        </w:rPr>
        <w:t>iuretische</w:t>
      </w:r>
      <w:proofErr w:type="spellEnd"/>
      <w:r w:rsidRPr="00FA7D22">
        <w:rPr>
          <w:b/>
          <w:bCs/>
        </w:rPr>
        <w:t xml:space="preserve"> </w:t>
      </w:r>
      <w:proofErr w:type="spellStart"/>
      <w:r w:rsidRPr="00FA7D22">
        <w:rPr>
          <w:b/>
          <w:bCs/>
        </w:rPr>
        <w:t>Peptit</w:t>
      </w:r>
      <w:proofErr w:type="spellEnd"/>
      <w:r>
        <w:t xml:space="preserve">. </w:t>
      </w:r>
      <w:r w:rsidR="003A0F8A">
        <w:t xml:space="preserve">Grundlage für die </w:t>
      </w:r>
      <w:proofErr w:type="spellStart"/>
      <w:r w:rsidR="003A0F8A">
        <w:t>effetiveren</w:t>
      </w:r>
      <w:proofErr w:type="spellEnd"/>
      <w:r w:rsidR="003A0F8A">
        <w:t xml:space="preserve"> Stoffwechselprozesse ist das </w:t>
      </w:r>
      <w:r>
        <w:t xml:space="preserve">noch </w:t>
      </w:r>
      <w:r w:rsidR="008F4619">
        <w:t xml:space="preserve">relativ unbekannte Hormon </w:t>
      </w:r>
      <w:proofErr w:type="spellStart"/>
      <w:r w:rsidRPr="00FA7D22">
        <w:t>At</w:t>
      </w:r>
      <w:r w:rsidR="00517229">
        <w:t>rial</w:t>
      </w:r>
      <w:proofErr w:type="spellEnd"/>
      <w:r w:rsidRPr="00FA7D22">
        <w:t xml:space="preserve"> </w:t>
      </w:r>
      <w:proofErr w:type="spellStart"/>
      <w:r w:rsidRPr="00FA7D22">
        <w:t>nat</w:t>
      </w:r>
      <w:r w:rsidR="003A0F8A">
        <w:t>r</w:t>
      </w:r>
      <w:r w:rsidRPr="00FA7D22">
        <w:t>iuretische</w:t>
      </w:r>
      <w:proofErr w:type="spellEnd"/>
      <w:r w:rsidRPr="00FA7D22">
        <w:t xml:space="preserve"> </w:t>
      </w:r>
      <w:proofErr w:type="spellStart"/>
      <w:r w:rsidRPr="00FA7D22">
        <w:t>Peptit</w:t>
      </w:r>
      <w:proofErr w:type="spellEnd"/>
      <w:r>
        <w:t xml:space="preserve"> (ANP)</w:t>
      </w:r>
      <w:r w:rsidR="003A0F8A">
        <w:t>. Dieses</w:t>
      </w:r>
      <w:r>
        <w:t xml:space="preserve"> </w:t>
      </w:r>
      <w:r w:rsidR="008F4619">
        <w:t xml:space="preserve">hat das Potenzial, das Training im Wasser neu zu bewerten und die Trainingssteuerung stark zu verändern. Um dieses Hormon umfangreich </w:t>
      </w:r>
      <w:r w:rsidR="00E85A93">
        <w:t>w</w:t>
      </w:r>
      <w:r w:rsidR="008F4619">
        <w:t xml:space="preserve">irken zu lassen, benötigen wir </w:t>
      </w:r>
      <w:proofErr w:type="gramStart"/>
      <w:r w:rsidR="008F4619">
        <w:t>eine</w:t>
      </w:r>
      <w:proofErr w:type="gramEnd"/>
      <w:r w:rsidR="008F4619">
        <w:t xml:space="preserve"> Verständnis für das Hormon und dessen </w:t>
      </w:r>
      <w:proofErr w:type="spellStart"/>
      <w:r w:rsidR="008F4619">
        <w:t>Einflussgrössen</w:t>
      </w:r>
      <w:proofErr w:type="spellEnd"/>
      <w:r w:rsidR="008F4619">
        <w:t xml:space="preserve">. </w:t>
      </w:r>
    </w:p>
    <w:p w14:paraId="59C0C4C5" w14:textId="77777777" w:rsidR="00863452" w:rsidRDefault="00863452" w:rsidP="00863452">
      <w:pPr>
        <w:pStyle w:val="StandardWeb"/>
      </w:pPr>
      <w:r w:rsidRPr="00E16BB3">
        <w:t>Durch das ANP</w:t>
      </w:r>
      <w:r w:rsidRPr="00863452">
        <w:t xml:space="preserve"> kann sowohl das Muskelwachstum</w:t>
      </w:r>
      <w:r w:rsidRPr="00E16BB3">
        <w:t>,</w:t>
      </w:r>
      <w:r w:rsidRPr="00863452">
        <w:t xml:space="preserve"> als auch die Regenerationsprozesse beschleunigt werden. </w:t>
      </w:r>
      <w:proofErr w:type="spellStart"/>
      <w:r w:rsidRPr="00863452">
        <w:t>Desweiteren</w:t>
      </w:r>
      <w:proofErr w:type="spellEnd"/>
      <w:r w:rsidRPr="00863452">
        <w:t xml:space="preserve"> werden die Diurese- und Lymph-Aktivitäten</w:t>
      </w:r>
      <w:r w:rsidRPr="00E16BB3">
        <w:t xml:space="preserve"> massiv erhöht und der</w:t>
      </w:r>
      <w:r w:rsidRPr="00FA7D22">
        <w:t xml:space="preserve"> Fettstoffwechsel erreicht, bei optimaler Sauerstoffversorgung, neue Dimensionen</w:t>
      </w:r>
      <w:r>
        <w:t xml:space="preserve"> (9, 26, 27)</w:t>
      </w:r>
      <w:r w:rsidRPr="00FA7D22">
        <w:t xml:space="preserve">. </w:t>
      </w:r>
      <w:r>
        <w:t xml:space="preserve"> </w:t>
      </w:r>
    </w:p>
    <w:p w14:paraId="60CCFE07" w14:textId="312C4B6E" w:rsidR="00C37627" w:rsidRDefault="00C37627">
      <w:pPr>
        <w:pStyle w:val="StandardWeb"/>
        <w:rPr>
          <w:b/>
          <w:bCs/>
        </w:rPr>
      </w:pPr>
      <w:proofErr w:type="spellStart"/>
      <w:r>
        <w:rPr>
          <w:b/>
          <w:bCs/>
        </w:rPr>
        <w:t>Postit</w:t>
      </w:r>
      <w:proofErr w:type="spellEnd"/>
    </w:p>
    <w:p w14:paraId="364A69D8" w14:textId="0FB527AF" w:rsidR="00C37627" w:rsidRPr="00FA7D22" w:rsidRDefault="00C37627">
      <w:pPr>
        <w:pStyle w:val="StandardWeb"/>
        <w:rPr>
          <w:i/>
          <w:iCs/>
        </w:rPr>
      </w:pPr>
      <w:proofErr w:type="spellStart"/>
      <w:r w:rsidRPr="00FA7D22">
        <w:rPr>
          <w:i/>
          <w:iCs/>
        </w:rPr>
        <w:t>At</w:t>
      </w:r>
      <w:r w:rsidR="00863452">
        <w:rPr>
          <w:i/>
          <w:iCs/>
        </w:rPr>
        <w:t>rial</w:t>
      </w:r>
      <w:proofErr w:type="spellEnd"/>
      <w:r w:rsidRPr="00FA7D22">
        <w:rPr>
          <w:i/>
          <w:iCs/>
        </w:rPr>
        <w:t xml:space="preserve"> </w:t>
      </w:r>
      <w:proofErr w:type="spellStart"/>
      <w:r w:rsidRPr="00FA7D22">
        <w:rPr>
          <w:i/>
          <w:iCs/>
        </w:rPr>
        <w:t>natriuretische</w:t>
      </w:r>
      <w:proofErr w:type="spellEnd"/>
      <w:r w:rsidRPr="00FA7D22">
        <w:rPr>
          <w:i/>
          <w:iCs/>
        </w:rPr>
        <w:t xml:space="preserve"> </w:t>
      </w:r>
      <w:proofErr w:type="spellStart"/>
      <w:r w:rsidRPr="00FA7D22">
        <w:rPr>
          <w:i/>
          <w:iCs/>
        </w:rPr>
        <w:t>Peptit</w:t>
      </w:r>
      <w:proofErr w:type="spellEnd"/>
      <w:r w:rsidRPr="00FA7D22">
        <w:rPr>
          <w:i/>
          <w:iCs/>
        </w:rPr>
        <w:t xml:space="preserve"> </w:t>
      </w:r>
    </w:p>
    <w:p w14:paraId="64B25962" w14:textId="49511302" w:rsidR="00C37627" w:rsidRPr="00FA7D22" w:rsidRDefault="00C37627">
      <w:pPr>
        <w:pStyle w:val="StandardWeb"/>
        <w:rPr>
          <w:i/>
          <w:iCs/>
        </w:rPr>
      </w:pPr>
      <w:r w:rsidRPr="00FA7D22">
        <w:rPr>
          <w:i/>
          <w:iCs/>
        </w:rPr>
        <w:t xml:space="preserve">Das </w:t>
      </w:r>
      <w:r w:rsidR="00863452">
        <w:rPr>
          <w:i/>
          <w:iCs/>
        </w:rPr>
        <w:t>a</w:t>
      </w:r>
      <w:r w:rsidRPr="00FA7D22">
        <w:rPr>
          <w:i/>
          <w:iCs/>
        </w:rPr>
        <w:t>t</w:t>
      </w:r>
      <w:r w:rsidR="00517229">
        <w:rPr>
          <w:i/>
          <w:iCs/>
        </w:rPr>
        <w:t>rial</w:t>
      </w:r>
      <w:r w:rsidRPr="00FA7D22">
        <w:rPr>
          <w:i/>
          <w:iCs/>
        </w:rPr>
        <w:t xml:space="preserve"> natriuretische Peptid (ANP) ist ein Hormon, das den Salz- und Wasserhaushalt und damit letztlich den Blutdruck reguliert. ANP wird </w:t>
      </w:r>
      <w:r w:rsidR="001B7D38" w:rsidRPr="00BC56A1">
        <w:rPr>
          <w:i/>
          <w:iCs/>
        </w:rPr>
        <w:t xml:space="preserve">vor allem </w:t>
      </w:r>
      <w:r w:rsidRPr="00FA7D22">
        <w:rPr>
          <w:i/>
          <w:iCs/>
        </w:rPr>
        <w:t xml:space="preserve">in </w:t>
      </w:r>
      <w:r w:rsidR="001B7D38">
        <w:rPr>
          <w:i/>
          <w:iCs/>
        </w:rPr>
        <w:t xml:space="preserve">den </w:t>
      </w:r>
      <w:r>
        <w:rPr>
          <w:i/>
          <w:iCs/>
        </w:rPr>
        <w:t>Herzmuskelzellen</w:t>
      </w:r>
      <w:r w:rsidRPr="00FA7D22">
        <w:rPr>
          <w:i/>
          <w:iCs/>
        </w:rPr>
        <w:t xml:space="preserve"> </w:t>
      </w:r>
      <w:r w:rsidR="001B7D38">
        <w:rPr>
          <w:i/>
          <w:iCs/>
        </w:rPr>
        <w:t>der</w:t>
      </w:r>
      <w:r w:rsidRPr="00FA7D22">
        <w:rPr>
          <w:i/>
          <w:iCs/>
        </w:rPr>
        <w:t xml:space="preserve"> Herzohren des rechten und linken </w:t>
      </w:r>
      <w:r w:rsidR="001B7D38">
        <w:rPr>
          <w:i/>
          <w:iCs/>
        </w:rPr>
        <w:t>Vorhofes des Herzens</w:t>
      </w:r>
      <w:r w:rsidRPr="00FA7D22">
        <w:rPr>
          <w:i/>
          <w:iCs/>
        </w:rPr>
        <w:t xml:space="preserve"> gebildet.</w:t>
      </w:r>
    </w:p>
    <w:p w14:paraId="350D1BD6" w14:textId="77777777" w:rsidR="00232D82" w:rsidRPr="00FA7D22" w:rsidRDefault="009E1271" w:rsidP="009E1271">
      <w:pPr>
        <w:pStyle w:val="StandardWeb"/>
        <w:rPr>
          <w:b/>
          <w:bCs/>
        </w:rPr>
      </w:pPr>
      <w:r w:rsidRPr="00FA7D22">
        <w:rPr>
          <w:b/>
          <w:bCs/>
        </w:rPr>
        <w:t xml:space="preserve">Hintergrundinfo </w:t>
      </w:r>
    </w:p>
    <w:p w14:paraId="6C790FE6" w14:textId="7EDB104B" w:rsidR="009E1271" w:rsidRPr="00FA7D22" w:rsidRDefault="009E1271" w:rsidP="009E1271">
      <w:pPr>
        <w:pStyle w:val="StandardWeb"/>
        <w:rPr>
          <w:i/>
          <w:iCs/>
        </w:rPr>
      </w:pPr>
      <w:r w:rsidRPr="00FA7D22">
        <w:rPr>
          <w:i/>
          <w:iCs/>
        </w:rPr>
        <w:t>Renin</w:t>
      </w:r>
    </w:p>
    <w:p w14:paraId="081557DF" w14:textId="7660FB92" w:rsidR="009E1271" w:rsidRPr="00FA7D22" w:rsidRDefault="00232D82">
      <w:pPr>
        <w:pStyle w:val="StandardWeb"/>
        <w:rPr>
          <w:i/>
          <w:iCs/>
        </w:rPr>
      </w:pPr>
      <w:r w:rsidRPr="00FA7D22">
        <w:rPr>
          <w:i/>
          <w:iCs/>
        </w:rPr>
        <w:t xml:space="preserve">Renin </w:t>
      </w:r>
      <w:r w:rsidR="009E1271" w:rsidRPr="00FA7D22">
        <w:rPr>
          <w:i/>
          <w:iCs/>
        </w:rPr>
        <w:t xml:space="preserve">wandelt das in der Leber produzierte </w:t>
      </w:r>
      <w:proofErr w:type="spellStart"/>
      <w:r w:rsidR="009E1271" w:rsidRPr="00FA7D22">
        <w:rPr>
          <w:i/>
          <w:iCs/>
        </w:rPr>
        <w:t>Angiotensinogen</w:t>
      </w:r>
      <w:proofErr w:type="spellEnd"/>
      <w:r w:rsidR="009E1271" w:rsidRPr="00FA7D22">
        <w:rPr>
          <w:i/>
          <w:iCs/>
        </w:rPr>
        <w:t xml:space="preserve"> in </w:t>
      </w:r>
      <w:proofErr w:type="spellStart"/>
      <w:r w:rsidR="009E1271" w:rsidRPr="00FA7D22">
        <w:rPr>
          <w:i/>
          <w:iCs/>
        </w:rPr>
        <w:t>Angiotensin</w:t>
      </w:r>
      <w:proofErr w:type="spellEnd"/>
      <w:r w:rsidR="009E1271" w:rsidRPr="00FA7D22">
        <w:rPr>
          <w:i/>
          <w:iCs/>
        </w:rPr>
        <w:t xml:space="preserve"> I um, welches wiederum vom Enzym ACE (aus der Lunge) in Angiotensin II verwandelt wird. Das Angiotensin II bewirkt unter anderem, dass sich die Blutgefäße verengen und der Blutdruck steigt</w:t>
      </w:r>
      <w:r w:rsidRPr="00FA7D22">
        <w:rPr>
          <w:i/>
          <w:iCs/>
        </w:rPr>
        <w:t>.</w:t>
      </w:r>
    </w:p>
    <w:p w14:paraId="1251C137" w14:textId="149C5ADA" w:rsidR="00F92042" w:rsidRPr="00D65B77" w:rsidRDefault="003A0F8A" w:rsidP="00FA7D22">
      <w:pPr>
        <w:pStyle w:val="StandardWeb"/>
      </w:pPr>
      <w:r w:rsidRPr="00D65B77">
        <w:t>Durch verschiedene Tests konnten wir die optimalen Parameter für die ANP- Ausschüttung bestimmen und so unterschiedliche Trainingskonzepte zur Aktivierung verschiedener Wirkungen entwickeln.</w:t>
      </w:r>
      <w:r w:rsidR="00E85A93">
        <w:t xml:space="preserve"> </w:t>
      </w:r>
      <w:r w:rsidR="00BD6214" w:rsidRPr="00D65B77">
        <w:t>Eine zentrale Rolle spielt dabei das ANP</w:t>
      </w:r>
      <w:r w:rsidR="00E85A93">
        <w:t xml:space="preserve">. </w:t>
      </w:r>
      <w:r w:rsidR="00BD6214" w:rsidRPr="00D65B77">
        <w:t>Leider reicht es nicht aus,</w:t>
      </w:r>
      <w:r w:rsidR="00D65B77">
        <w:t xml:space="preserve"> </w:t>
      </w:r>
      <w:r w:rsidR="00BD6214" w:rsidRPr="00D65B77">
        <w:t>ANP und dessen Wirkung zu verstehen. Es müssen zudem einige Parameter stimmen und ein Teil der Trainingssteuerung darauf abzielen diese Einflussgrößen zu optimieren.</w:t>
      </w:r>
    </w:p>
    <w:p w14:paraId="227CA0FD" w14:textId="1D97EA35" w:rsidR="00BA083B" w:rsidRDefault="00BA083B" w:rsidP="00BA083B">
      <w:pPr>
        <w:pStyle w:val="StandardWeb"/>
      </w:pPr>
      <w:r>
        <w:t>Die Parameter, auf die wir Einfluss nehmen, um den ANP-Spiegel hochzuhalten und mit denen wir das Training in seiner Effektivität steuern, sind:</w:t>
      </w:r>
    </w:p>
    <w:p w14:paraId="2238BFC9" w14:textId="77777777" w:rsidR="00BA083B" w:rsidRDefault="00BA083B" w:rsidP="00BA083B">
      <w:pPr>
        <w:pStyle w:val="StandardWeb"/>
        <w:numPr>
          <w:ilvl w:val="0"/>
          <w:numId w:val="3"/>
        </w:numPr>
        <w:spacing w:after="0"/>
        <w:ind w:left="714" w:hanging="357"/>
      </w:pPr>
      <w:r>
        <w:t>Laktatentwicklung</w:t>
      </w:r>
    </w:p>
    <w:p w14:paraId="762257FF" w14:textId="77777777" w:rsidR="00BA083B" w:rsidRDefault="00BA083B" w:rsidP="00BA083B">
      <w:pPr>
        <w:pStyle w:val="StandardWeb"/>
        <w:numPr>
          <w:ilvl w:val="0"/>
          <w:numId w:val="3"/>
        </w:numPr>
        <w:spacing w:after="0"/>
        <w:ind w:left="714" w:hanging="357"/>
      </w:pPr>
      <w:r>
        <w:t>Sauerstoffversorgung</w:t>
      </w:r>
    </w:p>
    <w:p w14:paraId="1E96CF42" w14:textId="77777777" w:rsidR="00BA083B" w:rsidRDefault="00BA083B" w:rsidP="00BA083B">
      <w:pPr>
        <w:pStyle w:val="StandardWeb"/>
        <w:numPr>
          <w:ilvl w:val="0"/>
          <w:numId w:val="3"/>
        </w:numPr>
        <w:spacing w:after="0"/>
        <w:ind w:left="714" w:hanging="357"/>
      </w:pPr>
      <w:r>
        <w:t>Atemfrequenz</w:t>
      </w:r>
    </w:p>
    <w:p w14:paraId="1A99CB5B" w14:textId="77777777" w:rsidR="00BA083B" w:rsidRDefault="00BA083B" w:rsidP="00BA083B">
      <w:pPr>
        <w:pStyle w:val="StandardWeb"/>
        <w:numPr>
          <w:ilvl w:val="0"/>
          <w:numId w:val="3"/>
        </w:numPr>
        <w:spacing w:after="0"/>
        <w:ind w:left="714" w:hanging="357"/>
      </w:pPr>
      <w:r>
        <w:t>ANP- Bildung</w:t>
      </w:r>
    </w:p>
    <w:p w14:paraId="191B1443" w14:textId="77777777" w:rsidR="00BA083B" w:rsidRDefault="00BA083B" w:rsidP="00BA083B">
      <w:pPr>
        <w:pStyle w:val="StandardWeb"/>
        <w:numPr>
          <w:ilvl w:val="0"/>
          <w:numId w:val="3"/>
        </w:numPr>
        <w:spacing w:after="0"/>
        <w:ind w:left="714" w:hanging="357"/>
      </w:pPr>
      <w:proofErr w:type="spellStart"/>
      <w:r>
        <w:t>Ketonbildung</w:t>
      </w:r>
      <w:proofErr w:type="spellEnd"/>
    </w:p>
    <w:p w14:paraId="3EE51CA4" w14:textId="77777777" w:rsidR="00BA083B" w:rsidRDefault="00BA083B" w:rsidP="00BA083B">
      <w:pPr>
        <w:pStyle w:val="StandardWeb"/>
        <w:numPr>
          <w:ilvl w:val="0"/>
          <w:numId w:val="3"/>
        </w:numPr>
        <w:spacing w:after="0"/>
        <w:ind w:left="714" w:hanging="357"/>
      </w:pPr>
      <w:proofErr w:type="spellStart"/>
      <w:r>
        <w:t>Pulsrate</w:t>
      </w:r>
      <w:proofErr w:type="spellEnd"/>
    </w:p>
    <w:p w14:paraId="7688924C" w14:textId="77777777" w:rsidR="00BA083B" w:rsidRDefault="00BA083B" w:rsidP="00BA083B">
      <w:pPr>
        <w:pStyle w:val="StandardWeb"/>
        <w:numPr>
          <w:ilvl w:val="0"/>
          <w:numId w:val="3"/>
        </w:numPr>
        <w:spacing w:after="0"/>
        <w:ind w:left="714" w:hanging="357"/>
      </w:pPr>
      <w:r>
        <w:t>Haltungskorrektur</w:t>
      </w:r>
    </w:p>
    <w:p w14:paraId="70615BD4" w14:textId="77777777" w:rsidR="00BA083B" w:rsidRDefault="00BA083B" w:rsidP="00BA083B">
      <w:pPr>
        <w:pStyle w:val="StandardWeb"/>
        <w:numPr>
          <w:ilvl w:val="0"/>
          <w:numId w:val="3"/>
        </w:numPr>
        <w:spacing w:after="0"/>
        <w:ind w:left="714" w:hanging="357"/>
      </w:pPr>
      <w:r>
        <w:t>Bewegungsausführung</w:t>
      </w:r>
    </w:p>
    <w:p w14:paraId="620CB559" w14:textId="77777777" w:rsidR="00BA083B" w:rsidRDefault="00BA083B" w:rsidP="00BA083B">
      <w:pPr>
        <w:pStyle w:val="StandardWeb"/>
        <w:numPr>
          <w:ilvl w:val="0"/>
          <w:numId w:val="3"/>
        </w:numPr>
        <w:spacing w:after="0"/>
        <w:ind w:left="714" w:hanging="357"/>
      </w:pPr>
      <w:r>
        <w:lastRenderedPageBreak/>
        <w:t>Insulinabbau und -ausschüttung</w:t>
      </w:r>
    </w:p>
    <w:p w14:paraId="1C95EF60" w14:textId="77777777" w:rsidR="00BA083B" w:rsidRDefault="00BA083B" w:rsidP="00BA083B"/>
    <w:p w14:paraId="3F0CF9C3" w14:textId="73F9FA94" w:rsidR="00BA083B" w:rsidRDefault="00517229" w:rsidP="00BA083B">
      <w:pPr>
        <w:pStyle w:val="StandardWeb"/>
      </w:pPr>
      <w:r>
        <w:rPr>
          <w:b/>
          <w:bCs/>
        </w:rPr>
        <w:t>Grundlegende</w:t>
      </w:r>
      <w:r w:rsidRPr="00174F28">
        <w:rPr>
          <w:b/>
          <w:bCs/>
        </w:rPr>
        <w:t xml:space="preserve"> </w:t>
      </w:r>
      <w:r>
        <w:rPr>
          <w:b/>
          <w:bCs/>
        </w:rPr>
        <w:t xml:space="preserve">Fakten. </w:t>
      </w:r>
      <w:r w:rsidR="00BA083B">
        <w:t>Wie auch an Land sind diese Parameter voneinander abhängig und beeinflussen sich. Durch die immersionsphysiologischen Effekte haben sie aber deutlich höhere Auswirkungen. So gibt es konträre Wirkungen. Hohe Laktatwerte beispielsweise verhindern den Fettstoffwechsel und erhöhen das Lymphödem-Risiko. Verminderte Sauerstoffversorgung erhöht den Laktat- und Insulinspiegel und wirkt negativ auf Entzündungshemmung. Es gibt noch einen Vielzahl von kontraproduktiven Wirkungen bei den oben genannten Parametern. Diese gilt es zu verstehen und über Trainingsanweisungen beim Trainierenden zu optimieren. Nur so können die erwünschten Parameterverstärkungen erreicht werden und es kommt zu einer dauerhaften Umstellung des Metabolismus.</w:t>
      </w:r>
    </w:p>
    <w:p w14:paraId="4B6B25E5" w14:textId="69247584" w:rsidR="00F92042" w:rsidRDefault="00232D82" w:rsidP="00FA7D22">
      <w:pPr>
        <w:pStyle w:val="StandardWeb"/>
      </w:pPr>
      <w:r w:rsidRPr="00FA7D22">
        <w:rPr>
          <w:b/>
          <w:bCs/>
        </w:rPr>
        <w:t>Immersionseffekt</w:t>
      </w:r>
      <w:r>
        <w:t xml:space="preserve">. </w:t>
      </w:r>
      <w:r w:rsidR="00BA083B">
        <w:t>Der Mensch ist bei der Immersion in Wasser einer Reihe von</w:t>
      </w:r>
      <w:r w:rsidR="00E16BB3">
        <w:t xml:space="preserve"> Veränderungen des </w:t>
      </w:r>
      <w:proofErr w:type="spellStart"/>
      <w:r w:rsidR="00E16BB3">
        <w:t>Blutflußes</w:t>
      </w:r>
      <w:proofErr w:type="spellEnd"/>
      <w:r w:rsidR="00BA083B">
        <w:t xml:space="preserve"> unterworfen. </w:t>
      </w:r>
      <w:r w:rsidR="006C066F">
        <w:t xml:space="preserve">Immersionseffekte verändern sich aufgrund der Eintauchtiefe (Tab1.). Somit ist ableitbar, dass die Effekte zunehmen je tiefer ein Körper eingetaucht wird. </w:t>
      </w:r>
      <w:r w:rsidR="00BA083B">
        <w:t xml:space="preserve">Eine wesentliche Veränderung des Herzkreislauf-Systems ist die Blutumverteilung aus den Beinvenen in den </w:t>
      </w:r>
      <w:proofErr w:type="spellStart"/>
      <w:r w:rsidR="00BA083B">
        <w:t>Thoraxraum</w:t>
      </w:r>
      <w:proofErr w:type="spellEnd"/>
      <w:r w:rsidR="00BA083B">
        <w:t>.</w:t>
      </w:r>
      <w:r w:rsidR="006C066F">
        <w:t xml:space="preserve"> </w:t>
      </w:r>
    </w:p>
    <w:p w14:paraId="04D75BD8" w14:textId="7263568C" w:rsidR="006C066F" w:rsidRDefault="006C066F" w:rsidP="006C066F">
      <w:pPr>
        <w:pStyle w:val="StandardWeb"/>
      </w:pPr>
      <w:r w:rsidRPr="006C066F">
        <w:t xml:space="preserve">Während der Immersion hingegen wirkt dem hydrostatischen Druck der Blutsäule der hydrostatische Druck des Wassers entgegen, was zu einer Umverteilung des Blutes führt. Der erhöhte Umgebungsdruck drückt also förmlich die elastischen Venen der unteren Gliedmaßen zusammen und presst das Blutvolumen heraus. Am deutlichsten ist dieser Effekt während der Immersion bis zum Hals, bei der es zu einer Umverteilung von </w:t>
      </w:r>
      <w:r>
        <w:t xml:space="preserve">500 bis 700 Milliliter </w:t>
      </w:r>
      <w:r w:rsidRPr="006C066F">
        <w:t>Blut aus den Venen der unteren Extremitäten in die thorakalen Gefäße kommt</w:t>
      </w:r>
      <w:r>
        <w:t>, also von peripher nach zentral</w:t>
      </w:r>
    </w:p>
    <w:p w14:paraId="2B169B7C" w14:textId="030928B8" w:rsidR="00F067E7" w:rsidRDefault="006C066F" w:rsidP="006C066F">
      <w:pPr>
        <w:pStyle w:val="StandardWeb"/>
      </w:pPr>
      <w:r>
        <w:t xml:space="preserve">Der Druck wirkt </w:t>
      </w:r>
      <w:r w:rsidR="00F067E7">
        <w:t xml:space="preserve">also </w:t>
      </w:r>
      <w:r>
        <w:t xml:space="preserve">komprimierend auf die Gefäßstrukturen. So werden die Kapillaren, Venen und Lymphgefäße in der Peripherie geschlossen (1,2). Dadurch kommt es zu einer Erhöhung des Schlagvolumens und des Herzzeitvolumens bei gleichzeitiger Senkung der Herzfrequenz (2,3). </w:t>
      </w:r>
      <w:r w:rsidR="00F067E7">
        <w:t>Durch die Immersion kommt folglich</w:t>
      </w:r>
      <w:r>
        <w:t xml:space="preserve"> </w:t>
      </w:r>
      <w:r w:rsidR="00F067E7">
        <w:t>zu einer Vorlasterhöhung im Herzen</w:t>
      </w:r>
      <w:r w:rsidR="00F067E7" w:rsidRPr="00F067E7">
        <w:t xml:space="preserve"> </w:t>
      </w:r>
      <w:r w:rsidR="00F067E7">
        <w:t xml:space="preserve">ähnlich wie beim orthostatischen Reflex. </w:t>
      </w:r>
      <w:r w:rsidR="00F067E7" w:rsidRPr="00F067E7">
        <w:t xml:space="preserve">Die Orthostase-Reaktion ist ein physiologischer Regulationsmechanismus, der einem Abfall des Blutdrucks bei Wechsel in die Orthostase (aufrechte Körperhaltung) entgegenwirkt. </w:t>
      </w:r>
      <w:r w:rsidR="00F067E7">
        <w:t xml:space="preserve">Dies wird über den </w:t>
      </w:r>
      <w:r>
        <w:t xml:space="preserve">Frank-Starling-Mechanismus </w:t>
      </w:r>
      <w:r w:rsidR="0066091B">
        <w:t>erklärt</w:t>
      </w:r>
      <w:r>
        <w:t xml:space="preserve">. Es findet </w:t>
      </w:r>
      <w:r w:rsidR="0066091B">
        <w:t xml:space="preserve">somit </w:t>
      </w:r>
      <w:r>
        <w:t xml:space="preserve">eine zentralnervös gesteuerte Ökonomisierung der Herzaktion statt. Gleichzeitig kommt es durch das vermehrte zentrale Volumen aufgrund hormoneller Gegenregulationsmechanismen zu einer verstärkten </w:t>
      </w:r>
      <w:r w:rsidR="00F067E7">
        <w:t>Harnausscheidung</w:t>
      </w:r>
      <w:r>
        <w:t xml:space="preserve"> (3).</w:t>
      </w:r>
    </w:p>
    <w:p w14:paraId="47D2396C" w14:textId="77777777" w:rsidR="00F067E7" w:rsidRPr="00FA7D22" w:rsidRDefault="00F067E7" w:rsidP="00517229">
      <w:pPr>
        <w:pStyle w:val="StandardWeb"/>
        <w:rPr>
          <w:b/>
          <w:bCs/>
        </w:rPr>
      </w:pPr>
      <w:r w:rsidRPr="00FA7D22">
        <w:rPr>
          <w:b/>
          <w:bCs/>
        </w:rPr>
        <w:t>Hintergrundinfo</w:t>
      </w:r>
    </w:p>
    <w:p w14:paraId="45123A25" w14:textId="77777777" w:rsidR="00F067E7" w:rsidRPr="00FA7D22" w:rsidRDefault="00F067E7" w:rsidP="00E44F68">
      <w:pPr>
        <w:pStyle w:val="StandardWeb"/>
        <w:rPr>
          <w:i/>
          <w:iCs/>
        </w:rPr>
      </w:pPr>
      <w:r w:rsidRPr="00FA7D22">
        <w:rPr>
          <w:i/>
          <w:iCs/>
        </w:rPr>
        <w:t>Frank-Starling-Mechanismus</w:t>
      </w:r>
    </w:p>
    <w:p w14:paraId="70D9E181" w14:textId="607008E6" w:rsidR="006C066F" w:rsidRPr="00FA7D22" w:rsidRDefault="00F067E7" w:rsidP="00FA7D22">
      <w:pPr>
        <w:pStyle w:val="StandardWeb"/>
        <w:rPr>
          <w:i/>
          <w:iCs/>
        </w:rPr>
      </w:pPr>
      <w:r w:rsidRPr="00FA7D22">
        <w:rPr>
          <w:i/>
          <w:iCs/>
        </w:rPr>
        <w:t>Der Frank-Starling-Mechanismus (FSM) beschreibt einen autonomen Regelkreis im Herzen, nämlich den Zusammenhang zwischen Füllung und Auswurfleistung: Je größer das Volumen des während der Diastole einströmenden Blutes ist, desto größer ist auch das bei der folgenden Systole ausgeworfene Blutvolumen.</w:t>
      </w:r>
      <w:r w:rsidR="006C066F" w:rsidRPr="00FA7D22">
        <w:rPr>
          <w:i/>
          <w:iCs/>
        </w:rPr>
        <w:t xml:space="preserve"> </w:t>
      </w:r>
    </w:p>
    <w:p w14:paraId="185B6FEB" w14:textId="0BAC6CE2" w:rsidR="006C066F" w:rsidRDefault="006C066F" w:rsidP="006C066F">
      <w:pPr>
        <w:pStyle w:val="StandardWeb"/>
      </w:pPr>
      <w:r>
        <w:t>Die Immersionseffekte werden aufgrund folgender fluidmechanischer Eigenschaften verändert: Dichte, Auftrieb, hydrostatischer Druck, Viskosität/Widerstand und die Thermodynamik.</w:t>
      </w:r>
    </w:p>
    <w:p w14:paraId="7F8298B1" w14:textId="06E148A4" w:rsidR="006C066F" w:rsidRDefault="006C066F" w:rsidP="00FA7D22">
      <w:pPr>
        <w:pStyle w:val="StandardWeb"/>
        <w:rPr>
          <w:rFonts w:ascii="Arial" w:eastAsia="Arial" w:hAnsi="Arial" w:cs="Arial"/>
          <w:noProof/>
        </w:rPr>
      </w:pPr>
    </w:p>
    <w:tbl>
      <w:tblPr>
        <w:tblStyle w:val="Tabellenraster"/>
        <w:tblW w:w="0" w:type="auto"/>
        <w:tblInd w:w="-5" w:type="dxa"/>
        <w:tblLook w:val="04A0" w:firstRow="1" w:lastRow="0" w:firstColumn="1" w:lastColumn="0" w:noHBand="0" w:noVBand="1"/>
      </w:tblPr>
      <w:tblGrid>
        <w:gridCol w:w="1985"/>
        <w:gridCol w:w="1984"/>
        <w:gridCol w:w="1843"/>
      </w:tblGrid>
      <w:tr w:rsidR="00DA65C1" w14:paraId="537B0B13" w14:textId="77777777" w:rsidTr="00FA7D22">
        <w:tc>
          <w:tcPr>
            <w:tcW w:w="5812" w:type="dxa"/>
            <w:gridSpan w:val="3"/>
          </w:tcPr>
          <w:p w14:paraId="54476F06" w14:textId="14AA972B" w:rsidR="00DA65C1" w:rsidRPr="00FA7D22" w:rsidRDefault="00DA65C1" w:rsidP="006C066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lastRenderedPageBreak/>
              <w:t>Zusammenhang von Eintauchtiefe Druck in bar und Druck in Millimeter Quecksilbersäule um die Belastung des Vorhofs zu erläutern</w:t>
            </w:r>
          </w:p>
        </w:tc>
      </w:tr>
      <w:tr w:rsidR="00DA65C1" w14:paraId="68FCABAA" w14:textId="77777777" w:rsidTr="00FA7D22">
        <w:tc>
          <w:tcPr>
            <w:tcW w:w="1985" w:type="dxa"/>
          </w:tcPr>
          <w:p w14:paraId="3264C633" w14:textId="61493020" w:rsidR="00DA65C1" w:rsidRPr="00FA7D22" w:rsidRDefault="00DA65C1" w:rsidP="006C066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Eintauchtiefe (m)</w:t>
            </w:r>
          </w:p>
        </w:tc>
        <w:tc>
          <w:tcPr>
            <w:tcW w:w="1984" w:type="dxa"/>
          </w:tcPr>
          <w:p w14:paraId="5F145463" w14:textId="7AAF1A4F" w:rsidR="00DA65C1" w:rsidRPr="00FA7D22" w:rsidRDefault="00DA65C1" w:rsidP="006C066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Druck (bar)</w:t>
            </w:r>
          </w:p>
        </w:tc>
        <w:tc>
          <w:tcPr>
            <w:tcW w:w="1843" w:type="dxa"/>
          </w:tcPr>
          <w:p w14:paraId="29F64D35" w14:textId="4904F173" w:rsidR="00DA65C1" w:rsidRPr="00FA7D22" w:rsidRDefault="00DA65C1" w:rsidP="006C066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Druck (</w:t>
            </w:r>
            <w:proofErr w:type="spellStart"/>
            <w:r w:rsidRPr="00FA7D22">
              <w:rPr>
                <w:sz w:val="20"/>
                <w:szCs w:val="20"/>
              </w:rPr>
              <w:t>mmHG</w:t>
            </w:r>
            <w:proofErr w:type="spellEnd"/>
            <w:r w:rsidRPr="00FA7D22">
              <w:rPr>
                <w:sz w:val="20"/>
                <w:szCs w:val="20"/>
              </w:rPr>
              <w:t>)</w:t>
            </w:r>
          </w:p>
        </w:tc>
      </w:tr>
      <w:tr w:rsidR="00DA65C1" w14:paraId="67C3CBFF" w14:textId="77777777" w:rsidTr="00FA7D22">
        <w:tc>
          <w:tcPr>
            <w:tcW w:w="1985" w:type="dxa"/>
          </w:tcPr>
          <w:p w14:paraId="4052888D" w14:textId="623D9EA0" w:rsidR="00DA65C1" w:rsidRPr="00FA7D22" w:rsidRDefault="00DA65C1" w:rsidP="006C066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0,1</w:t>
            </w:r>
          </w:p>
        </w:tc>
        <w:tc>
          <w:tcPr>
            <w:tcW w:w="1984" w:type="dxa"/>
          </w:tcPr>
          <w:p w14:paraId="394D635D" w14:textId="77079249" w:rsidR="00DA65C1" w:rsidRPr="00FA7D22" w:rsidRDefault="00DA65C1" w:rsidP="006C066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0,1</w:t>
            </w:r>
          </w:p>
        </w:tc>
        <w:tc>
          <w:tcPr>
            <w:tcW w:w="1843" w:type="dxa"/>
          </w:tcPr>
          <w:p w14:paraId="68E9ADF7" w14:textId="79FCDF8A" w:rsidR="00DA65C1" w:rsidRPr="00FA7D22" w:rsidRDefault="00DA65C1" w:rsidP="006C066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75</w:t>
            </w:r>
          </w:p>
        </w:tc>
      </w:tr>
      <w:tr w:rsidR="00DA65C1" w14:paraId="4881B56D" w14:textId="77777777" w:rsidTr="00FA7D22">
        <w:tc>
          <w:tcPr>
            <w:tcW w:w="1985" w:type="dxa"/>
          </w:tcPr>
          <w:p w14:paraId="5D75EBB9" w14:textId="724AC774"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0,2</w:t>
            </w:r>
          </w:p>
        </w:tc>
        <w:tc>
          <w:tcPr>
            <w:tcW w:w="1984" w:type="dxa"/>
          </w:tcPr>
          <w:p w14:paraId="0FE0FC3D" w14:textId="6199803B"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0,2</w:t>
            </w:r>
          </w:p>
        </w:tc>
        <w:tc>
          <w:tcPr>
            <w:tcW w:w="1843" w:type="dxa"/>
          </w:tcPr>
          <w:p w14:paraId="45397671" w14:textId="441E9B59"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150</w:t>
            </w:r>
          </w:p>
        </w:tc>
      </w:tr>
      <w:tr w:rsidR="00DA65C1" w14:paraId="30B6806D" w14:textId="77777777" w:rsidTr="00FA7D22">
        <w:tc>
          <w:tcPr>
            <w:tcW w:w="1985" w:type="dxa"/>
          </w:tcPr>
          <w:p w14:paraId="3319F169" w14:textId="4351E6E1"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0,3</w:t>
            </w:r>
          </w:p>
        </w:tc>
        <w:tc>
          <w:tcPr>
            <w:tcW w:w="1984" w:type="dxa"/>
          </w:tcPr>
          <w:p w14:paraId="054F28AF" w14:textId="58D94F65"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0,3</w:t>
            </w:r>
          </w:p>
        </w:tc>
        <w:tc>
          <w:tcPr>
            <w:tcW w:w="1843" w:type="dxa"/>
          </w:tcPr>
          <w:p w14:paraId="48D86564" w14:textId="1AE664F7"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225</w:t>
            </w:r>
          </w:p>
        </w:tc>
      </w:tr>
      <w:tr w:rsidR="00DA65C1" w14:paraId="040F3E99" w14:textId="77777777" w:rsidTr="00FA7D22">
        <w:tc>
          <w:tcPr>
            <w:tcW w:w="1985" w:type="dxa"/>
          </w:tcPr>
          <w:p w14:paraId="646999EE" w14:textId="112E3C17"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0,4</w:t>
            </w:r>
          </w:p>
        </w:tc>
        <w:tc>
          <w:tcPr>
            <w:tcW w:w="1984" w:type="dxa"/>
          </w:tcPr>
          <w:p w14:paraId="4243327A" w14:textId="23C7A81D"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0,4</w:t>
            </w:r>
          </w:p>
        </w:tc>
        <w:tc>
          <w:tcPr>
            <w:tcW w:w="1843" w:type="dxa"/>
          </w:tcPr>
          <w:p w14:paraId="26F44531" w14:textId="1F879C2C"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300</w:t>
            </w:r>
          </w:p>
        </w:tc>
      </w:tr>
      <w:tr w:rsidR="00DA65C1" w14:paraId="352C44D0" w14:textId="77777777" w:rsidTr="00FA7D22">
        <w:tc>
          <w:tcPr>
            <w:tcW w:w="1985" w:type="dxa"/>
          </w:tcPr>
          <w:p w14:paraId="57E1263C" w14:textId="6CE72F4F"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0,5</w:t>
            </w:r>
          </w:p>
        </w:tc>
        <w:tc>
          <w:tcPr>
            <w:tcW w:w="1984" w:type="dxa"/>
          </w:tcPr>
          <w:p w14:paraId="73849D8A" w14:textId="3D8932E2"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0,5</w:t>
            </w:r>
          </w:p>
        </w:tc>
        <w:tc>
          <w:tcPr>
            <w:tcW w:w="1843" w:type="dxa"/>
          </w:tcPr>
          <w:p w14:paraId="419CBDDB" w14:textId="0D28F1D8"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375</w:t>
            </w:r>
          </w:p>
        </w:tc>
      </w:tr>
      <w:tr w:rsidR="00DA65C1" w14:paraId="4C8E2317" w14:textId="77777777" w:rsidTr="00FA7D22">
        <w:tc>
          <w:tcPr>
            <w:tcW w:w="1985" w:type="dxa"/>
          </w:tcPr>
          <w:p w14:paraId="7E58B99F" w14:textId="2D9DCF26"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0,6</w:t>
            </w:r>
          </w:p>
        </w:tc>
        <w:tc>
          <w:tcPr>
            <w:tcW w:w="1984" w:type="dxa"/>
          </w:tcPr>
          <w:p w14:paraId="2CD615B4" w14:textId="5371D37B"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0,6</w:t>
            </w:r>
          </w:p>
        </w:tc>
        <w:tc>
          <w:tcPr>
            <w:tcW w:w="1843" w:type="dxa"/>
          </w:tcPr>
          <w:p w14:paraId="2C0B677E" w14:textId="772C0677"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450</w:t>
            </w:r>
          </w:p>
        </w:tc>
      </w:tr>
      <w:tr w:rsidR="00DA65C1" w14:paraId="14B5DE64" w14:textId="77777777" w:rsidTr="00FA7D22">
        <w:tc>
          <w:tcPr>
            <w:tcW w:w="1985" w:type="dxa"/>
          </w:tcPr>
          <w:p w14:paraId="763DD59F" w14:textId="3FDAF50E"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0,7</w:t>
            </w:r>
          </w:p>
        </w:tc>
        <w:tc>
          <w:tcPr>
            <w:tcW w:w="1984" w:type="dxa"/>
          </w:tcPr>
          <w:p w14:paraId="3D3935F0" w14:textId="50CAE52F"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0,7</w:t>
            </w:r>
          </w:p>
        </w:tc>
        <w:tc>
          <w:tcPr>
            <w:tcW w:w="1843" w:type="dxa"/>
          </w:tcPr>
          <w:p w14:paraId="56D717B8" w14:textId="6E202633"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525</w:t>
            </w:r>
          </w:p>
        </w:tc>
      </w:tr>
      <w:tr w:rsidR="00DA65C1" w14:paraId="7C3B36E4" w14:textId="77777777" w:rsidTr="00FA7D22">
        <w:tc>
          <w:tcPr>
            <w:tcW w:w="1985" w:type="dxa"/>
          </w:tcPr>
          <w:p w14:paraId="54664963" w14:textId="4B1F9FE5"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0,8</w:t>
            </w:r>
          </w:p>
        </w:tc>
        <w:tc>
          <w:tcPr>
            <w:tcW w:w="1984" w:type="dxa"/>
          </w:tcPr>
          <w:p w14:paraId="731A2DC2" w14:textId="12C70B34"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0,8</w:t>
            </w:r>
          </w:p>
        </w:tc>
        <w:tc>
          <w:tcPr>
            <w:tcW w:w="1843" w:type="dxa"/>
          </w:tcPr>
          <w:p w14:paraId="4E5A60AA" w14:textId="32D5510C"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600</w:t>
            </w:r>
          </w:p>
        </w:tc>
      </w:tr>
      <w:tr w:rsidR="00DA65C1" w14:paraId="6D0040F5" w14:textId="77777777" w:rsidTr="00FA7D22">
        <w:tc>
          <w:tcPr>
            <w:tcW w:w="1985" w:type="dxa"/>
          </w:tcPr>
          <w:p w14:paraId="39C0716E" w14:textId="065024CD"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0,9</w:t>
            </w:r>
          </w:p>
        </w:tc>
        <w:tc>
          <w:tcPr>
            <w:tcW w:w="1984" w:type="dxa"/>
          </w:tcPr>
          <w:p w14:paraId="26CC6832" w14:textId="7905762C"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0,9</w:t>
            </w:r>
          </w:p>
        </w:tc>
        <w:tc>
          <w:tcPr>
            <w:tcW w:w="1843" w:type="dxa"/>
          </w:tcPr>
          <w:p w14:paraId="0AC61AD6" w14:textId="4711D4F0"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675</w:t>
            </w:r>
          </w:p>
        </w:tc>
      </w:tr>
      <w:tr w:rsidR="00DA65C1" w14:paraId="24E2FB0C" w14:textId="77777777" w:rsidTr="00FA7D22">
        <w:tc>
          <w:tcPr>
            <w:tcW w:w="1985" w:type="dxa"/>
          </w:tcPr>
          <w:p w14:paraId="3920077D" w14:textId="33E61A99"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1,0</w:t>
            </w:r>
          </w:p>
        </w:tc>
        <w:tc>
          <w:tcPr>
            <w:tcW w:w="1984" w:type="dxa"/>
          </w:tcPr>
          <w:p w14:paraId="1CCC21AD" w14:textId="61935D3C"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1,0</w:t>
            </w:r>
          </w:p>
        </w:tc>
        <w:tc>
          <w:tcPr>
            <w:tcW w:w="1843" w:type="dxa"/>
          </w:tcPr>
          <w:p w14:paraId="5E34A677" w14:textId="127C6561"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750</w:t>
            </w:r>
          </w:p>
        </w:tc>
      </w:tr>
      <w:tr w:rsidR="00DA65C1" w14:paraId="7C11AA13" w14:textId="77777777" w:rsidTr="00FA7D22">
        <w:tc>
          <w:tcPr>
            <w:tcW w:w="1985" w:type="dxa"/>
          </w:tcPr>
          <w:p w14:paraId="3C7DDC4D" w14:textId="6DFF464C"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1,1</w:t>
            </w:r>
          </w:p>
        </w:tc>
        <w:tc>
          <w:tcPr>
            <w:tcW w:w="1984" w:type="dxa"/>
          </w:tcPr>
          <w:p w14:paraId="437954AF" w14:textId="6D6CAC52"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1,1</w:t>
            </w:r>
          </w:p>
        </w:tc>
        <w:tc>
          <w:tcPr>
            <w:tcW w:w="1843" w:type="dxa"/>
          </w:tcPr>
          <w:p w14:paraId="20B287D5" w14:textId="1A807E86"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825</w:t>
            </w:r>
          </w:p>
        </w:tc>
      </w:tr>
      <w:tr w:rsidR="00DA65C1" w14:paraId="7BBA9140" w14:textId="77777777" w:rsidTr="00FA7D22">
        <w:tc>
          <w:tcPr>
            <w:tcW w:w="1985" w:type="dxa"/>
          </w:tcPr>
          <w:p w14:paraId="08C28A73" w14:textId="1FB17A4B"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1,2</w:t>
            </w:r>
          </w:p>
        </w:tc>
        <w:tc>
          <w:tcPr>
            <w:tcW w:w="1984" w:type="dxa"/>
          </w:tcPr>
          <w:p w14:paraId="2A4611B4" w14:textId="7D1BCAB5"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1,2</w:t>
            </w:r>
          </w:p>
        </w:tc>
        <w:tc>
          <w:tcPr>
            <w:tcW w:w="1843" w:type="dxa"/>
          </w:tcPr>
          <w:p w14:paraId="5D21FB82" w14:textId="67CBFF02" w:rsidR="00DA65C1" w:rsidRPr="00FA7D22" w:rsidRDefault="00DA65C1" w:rsidP="00DA65C1">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900</w:t>
            </w:r>
          </w:p>
        </w:tc>
      </w:tr>
      <w:tr w:rsidR="00DA65C1" w14:paraId="57532FC8" w14:textId="77777777" w:rsidTr="00FA7D22">
        <w:tc>
          <w:tcPr>
            <w:tcW w:w="1985" w:type="dxa"/>
          </w:tcPr>
          <w:p w14:paraId="590E03CB" w14:textId="7ABCD32B" w:rsidR="00DA65C1" w:rsidRPr="00FA7D22" w:rsidRDefault="00DA65C1" w:rsidP="006C066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1,3</w:t>
            </w:r>
          </w:p>
        </w:tc>
        <w:tc>
          <w:tcPr>
            <w:tcW w:w="1984" w:type="dxa"/>
          </w:tcPr>
          <w:p w14:paraId="09B4705F" w14:textId="3F17F9FD" w:rsidR="00DA65C1" w:rsidRPr="00FA7D22" w:rsidRDefault="00DA65C1" w:rsidP="006C066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1,4</w:t>
            </w:r>
          </w:p>
        </w:tc>
        <w:tc>
          <w:tcPr>
            <w:tcW w:w="1843" w:type="dxa"/>
          </w:tcPr>
          <w:p w14:paraId="6A479605" w14:textId="160DAF48" w:rsidR="00DA65C1" w:rsidRPr="00FA7D22" w:rsidRDefault="00DA65C1" w:rsidP="006C066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0"/>
                <w:szCs w:val="20"/>
              </w:rPr>
            </w:pPr>
            <w:r w:rsidRPr="00FA7D22">
              <w:rPr>
                <w:sz w:val="20"/>
                <w:szCs w:val="20"/>
              </w:rPr>
              <w:t>975</w:t>
            </w:r>
          </w:p>
        </w:tc>
      </w:tr>
    </w:tbl>
    <w:p w14:paraId="02738105" w14:textId="77777777" w:rsidR="006C066F" w:rsidRDefault="006C066F" w:rsidP="006C066F">
      <w:pPr>
        <w:pStyle w:val="StandardWeb"/>
        <w:spacing w:before="120"/>
      </w:pPr>
      <w:r>
        <w:t>Tabelle 1: Zentral-venöser Druck in Abhängigkeit von der Eintauchtiefe</w:t>
      </w:r>
    </w:p>
    <w:p w14:paraId="4E3B27F5" w14:textId="758A60A6" w:rsidR="00E16BB3" w:rsidRDefault="00232D82" w:rsidP="00863452">
      <w:pPr>
        <w:pStyle w:val="StandardWeb"/>
        <w:rPr>
          <w:rFonts w:eastAsia="Times New Roman" w:cs="Times New Roman"/>
          <w:szCs w:val="22"/>
          <w:bdr w:val="none" w:sz="0" w:space="0" w:color="auto"/>
        </w:rPr>
      </w:pPr>
      <w:r w:rsidRPr="00FA7D22">
        <w:rPr>
          <w:b/>
          <w:bCs/>
        </w:rPr>
        <w:t>Hydrostatischer Druck.</w:t>
      </w:r>
      <w:r>
        <w:t xml:space="preserve"> </w:t>
      </w:r>
      <w:r w:rsidR="00BD6214">
        <w:t xml:space="preserve">Der hydrostatische Druck ist von der Dichte des Wassers und der Eintauchtiefe des zylinderförmigen Körpers abhängig. So ist der hydrostatische Druck an den unteren Extremitäten sehr hoch und nimmt zunehmend zum Wasserspiegel ab. </w:t>
      </w:r>
      <w:r w:rsidR="00DE4F37">
        <w:t xml:space="preserve">Der hydrostatische Druck hat darüber hinaus eine resorptionsfördernde Wirkung (2,10). Bei Schwangerschafts- und renalen Ödemen konnte gezeigt werden, dass die Flüssigkeitsströmungen aus dem </w:t>
      </w:r>
      <w:r w:rsidR="0003035C">
        <w:t xml:space="preserve">Zwischenraum der </w:t>
      </w:r>
      <w:proofErr w:type="spellStart"/>
      <w:r w:rsidR="0003035C">
        <w:t>Oragne</w:t>
      </w:r>
      <w:proofErr w:type="spellEnd"/>
      <w:r w:rsidR="00DE4F37">
        <w:t xml:space="preserve"> in Kapillare</w:t>
      </w:r>
      <w:r w:rsidR="0003035C">
        <w:t>n</w:t>
      </w:r>
      <w:r w:rsidR="00DE4F37">
        <w:t xml:space="preserve"> und Lymphgefäße erhöht werden und somit gewebsentwässernd und </w:t>
      </w:r>
      <w:proofErr w:type="spellStart"/>
      <w:r w:rsidR="00DE4F37">
        <w:t>ödemreduzierend</w:t>
      </w:r>
      <w:proofErr w:type="spellEnd"/>
      <w:r w:rsidR="00DE4F37">
        <w:t xml:space="preserve"> wirken</w:t>
      </w:r>
      <w:r w:rsidR="0003035C">
        <w:t xml:space="preserve"> (1,11,12)</w:t>
      </w:r>
      <w:r w:rsidR="00DE4F37">
        <w:t xml:space="preserve">. </w:t>
      </w:r>
      <w:r w:rsidR="00E16BB3" w:rsidRPr="00FA5ECD">
        <w:rPr>
          <w:rFonts w:eastAsia="Times New Roman" w:cs="Times New Roman"/>
          <w:szCs w:val="22"/>
          <w:bdr w:val="none" w:sz="0" w:space="0" w:color="auto"/>
        </w:rPr>
        <w:t xml:space="preserve">Im Gegensatz zum Land wo das Training </w:t>
      </w:r>
      <w:r w:rsidR="00E16BB3">
        <w:rPr>
          <w:rFonts w:eastAsia="Times New Roman" w:cs="Times New Roman"/>
          <w:szCs w:val="22"/>
          <w:bdr w:val="none" w:sz="0" w:space="0" w:color="auto"/>
        </w:rPr>
        <w:t>genau entgegengesetzt</w:t>
      </w:r>
      <w:r w:rsidR="00E16BB3" w:rsidRPr="00FA5ECD">
        <w:rPr>
          <w:rFonts w:eastAsia="Times New Roman" w:cs="Times New Roman"/>
          <w:szCs w:val="22"/>
          <w:bdr w:val="none" w:sz="0" w:space="0" w:color="auto"/>
        </w:rPr>
        <w:t xml:space="preserve"> auf das Lymphsystem wirkt. </w:t>
      </w:r>
    </w:p>
    <w:p w14:paraId="5CDA031A" w14:textId="4ED95597" w:rsidR="00DE4F37" w:rsidRDefault="00DE4F37" w:rsidP="00DE4F37">
      <w:pPr>
        <w:pStyle w:val="StandardWeb"/>
      </w:pPr>
      <w:r>
        <w:t xml:space="preserve">Zudem erfolgt eine Veränderung der Blutviskosität hin zu einer verbesserten Fließgeschwindigkeit des </w:t>
      </w:r>
      <w:r w:rsidRPr="00E16BB3">
        <w:t xml:space="preserve">Blutes, was eine Steigerung der </w:t>
      </w:r>
      <w:r w:rsidR="00E16BB3" w:rsidRPr="00863452">
        <w:t xml:space="preserve">kapillaren </w:t>
      </w:r>
      <w:r w:rsidRPr="00863452">
        <w:t xml:space="preserve">Mikrozirkulation </w:t>
      </w:r>
      <w:r w:rsidR="0003035C" w:rsidRPr="00863452">
        <w:t>des Blutes</w:t>
      </w:r>
      <w:r w:rsidR="0003035C" w:rsidRPr="00E16BB3">
        <w:t xml:space="preserve"> </w:t>
      </w:r>
      <w:r w:rsidRPr="00863452">
        <w:t>bewirkt (3). Der größere</w:t>
      </w:r>
      <w:r>
        <w:t xml:space="preserve"> hydrostatische Druck auf Abdomen und Thorax führt zu einer Höhenverschiebung des </w:t>
      </w:r>
      <w:r w:rsidR="0003035C">
        <w:t>Zwerchfells</w:t>
      </w:r>
      <w:r>
        <w:t xml:space="preserve"> nach kranial. Die hierdurch erschwerte Ein- und erleichterte Ausatmung (3) kräftig die Atemmuskulatur und forciert die Abatmung.</w:t>
      </w:r>
    </w:p>
    <w:p w14:paraId="26F05C2A" w14:textId="29080A29" w:rsidR="0003035C" w:rsidRDefault="0003035C" w:rsidP="00FA7D22">
      <w:pPr>
        <w:pStyle w:val="StandardWeb"/>
      </w:pPr>
      <w:r w:rsidRPr="00FA7D22">
        <w:rPr>
          <w:b/>
          <w:bCs/>
        </w:rPr>
        <w:t>R1</w:t>
      </w:r>
      <w:r>
        <w:t xml:space="preserve"> kranial = zum Kopf hin</w:t>
      </w:r>
    </w:p>
    <w:p w14:paraId="06C2B4BF" w14:textId="4913AF0E" w:rsidR="00955AF9" w:rsidRDefault="00BD6214" w:rsidP="00FA7D22">
      <w:pPr>
        <w:pStyle w:val="StandardWeb"/>
      </w:pPr>
      <w:r>
        <w:rPr>
          <w:shd w:val="clear" w:color="auto" w:fill="FFFFFF"/>
        </w:rPr>
        <w:t xml:space="preserve">Über die </w:t>
      </w:r>
      <w:r w:rsidR="0003035C">
        <w:rPr>
          <w:shd w:val="clear" w:color="auto" w:fill="FFFFFF"/>
        </w:rPr>
        <w:t xml:space="preserve">gerade beschriebene </w:t>
      </w:r>
      <w:r w:rsidR="00A5517A" w:rsidRPr="00FA7D22">
        <w:rPr>
          <w:highlight w:val="yellow"/>
          <w:shd w:val="clear" w:color="auto" w:fill="FFFFFF"/>
        </w:rPr>
        <w:t xml:space="preserve">druck- und </w:t>
      </w:r>
      <w:r w:rsidRPr="00FA7D22">
        <w:rPr>
          <w:highlight w:val="yellow"/>
          <w:shd w:val="clear" w:color="auto" w:fill="FFFFFF"/>
        </w:rPr>
        <w:t>volumenbedingte</w:t>
      </w:r>
      <w:r>
        <w:rPr>
          <w:shd w:val="clear" w:color="auto" w:fill="FFFFFF"/>
        </w:rPr>
        <w:t xml:space="preserve"> Vorhofkammerdehnung kommt </w:t>
      </w:r>
      <w:r w:rsidR="0003035C">
        <w:rPr>
          <w:shd w:val="clear" w:color="auto" w:fill="FFFFFF"/>
        </w:rPr>
        <w:t xml:space="preserve">es </w:t>
      </w:r>
      <w:r>
        <w:rPr>
          <w:shd w:val="clear" w:color="auto" w:fill="FFFFFF"/>
        </w:rPr>
        <w:t xml:space="preserve">zu einer reflektorischen Mehrbildung </w:t>
      </w:r>
      <w:r w:rsidR="00A5517A">
        <w:rPr>
          <w:shd w:val="clear" w:color="auto" w:fill="FFFFFF"/>
        </w:rPr>
        <w:t>von ANP</w:t>
      </w:r>
      <w:r w:rsidR="00794A20">
        <w:rPr>
          <w:shd w:val="clear" w:color="auto" w:fill="FFFFFF"/>
        </w:rPr>
        <w:t xml:space="preserve"> (4</w:t>
      </w:r>
      <w:r>
        <w:rPr>
          <w:shd w:val="clear" w:color="auto" w:fill="FFFFFF"/>
        </w:rPr>
        <w:t xml:space="preserve">). ANP reguliert </w:t>
      </w:r>
      <w:r w:rsidR="00517229">
        <w:rPr>
          <w:shd w:val="clear" w:color="auto" w:fill="FFFFFF"/>
        </w:rPr>
        <w:t xml:space="preserve">wie bereits erwähnt </w:t>
      </w:r>
      <w:r>
        <w:rPr>
          <w:shd w:val="clear" w:color="auto" w:fill="FFFFFF"/>
        </w:rPr>
        <w:t xml:space="preserve">endogen über den Salz- und Wasserhaushalt des Körpers das </w:t>
      </w:r>
      <w:r w:rsidR="00517229" w:rsidRPr="00FA7D22">
        <w:rPr>
          <w:highlight w:val="yellow"/>
          <w:shd w:val="clear" w:color="auto" w:fill="FFFFFF"/>
        </w:rPr>
        <w:t>Blutv</w:t>
      </w:r>
      <w:r w:rsidRPr="00FA7D22">
        <w:rPr>
          <w:highlight w:val="yellow"/>
          <w:shd w:val="clear" w:color="auto" w:fill="FFFFFF"/>
        </w:rPr>
        <w:t>olumen</w:t>
      </w:r>
      <w:r>
        <w:rPr>
          <w:shd w:val="clear" w:color="auto" w:fill="FFFFFF"/>
        </w:rPr>
        <w:t xml:space="preserve"> und nimmt somit Einfluss auf den Blutdruck. Beim Bewegen im Wasser ist die Ausschüttung dieses Hormons 40</w:t>
      </w:r>
      <w:r w:rsidR="00A5517A">
        <w:rPr>
          <w:shd w:val="clear" w:color="auto" w:fill="FFFFFF"/>
        </w:rPr>
        <w:t xml:space="preserve"> Prozent</w:t>
      </w:r>
      <w:r>
        <w:rPr>
          <w:shd w:val="clear" w:color="auto" w:fill="FFFFFF"/>
        </w:rPr>
        <w:t xml:space="preserve"> höhe</w:t>
      </w:r>
      <w:r w:rsidR="00794A20">
        <w:rPr>
          <w:shd w:val="clear" w:color="auto" w:fill="FFFFFF"/>
        </w:rPr>
        <w:t>r als beim Radfahren an Land (5</w:t>
      </w:r>
      <w:r>
        <w:rPr>
          <w:shd w:val="clear" w:color="auto" w:fill="FFFFFF"/>
        </w:rPr>
        <w:t>). ANP erzeugt eine Vasodilatation der Herzmuskelzellen und wirkt so hemmend auf Angiotensin II</w:t>
      </w:r>
      <w:r w:rsidR="00A5517A">
        <w:rPr>
          <w:shd w:val="clear" w:color="auto" w:fill="FFFFFF"/>
        </w:rPr>
        <w:t>, was zu einer Senkung des Blutdrucks führt</w:t>
      </w:r>
      <w:r>
        <w:rPr>
          <w:shd w:val="clear" w:color="auto" w:fill="FFFFFF"/>
        </w:rPr>
        <w:t xml:space="preserve">. </w:t>
      </w:r>
    </w:p>
    <w:p w14:paraId="35233244" w14:textId="77777777" w:rsidR="00713376" w:rsidRDefault="00713376">
      <w:pPr>
        <w:rPr>
          <w:rFonts w:eastAsia="Arial Unicode MS" w:cs="Arial Unicode MS"/>
          <w:b/>
          <w:bCs/>
          <w:sz w:val="22"/>
          <w:shd w:val="clear" w:color="auto" w:fill="FFFFFF"/>
          <w14:textOutline w14:w="0" w14:cap="rnd" w14:cmpd="sng" w14:algn="ctr">
            <w14:noFill/>
            <w14:prstDash w14:val="solid"/>
            <w14:bevel/>
          </w14:textOutline>
        </w:rPr>
      </w:pPr>
      <w:r>
        <w:rPr>
          <w:b/>
          <w:bCs/>
          <w:shd w:val="clear" w:color="auto" w:fill="FFFFFF"/>
        </w:rPr>
        <w:br w:type="page"/>
      </w:r>
    </w:p>
    <w:p w14:paraId="4DB224E2" w14:textId="57AA2390" w:rsidR="00A5517A" w:rsidRPr="00FA7D22" w:rsidRDefault="00A5517A">
      <w:pPr>
        <w:pStyle w:val="StandardWeb"/>
        <w:rPr>
          <w:b/>
          <w:bCs/>
          <w:shd w:val="clear" w:color="auto" w:fill="FFFFFF"/>
        </w:rPr>
      </w:pPr>
      <w:r w:rsidRPr="00FA7D22">
        <w:rPr>
          <w:b/>
          <w:bCs/>
          <w:shd w:val="clear" w:color="auto" w:fill="FFFFFF"/>
        </w:rPr>
        <w:lastRenderedPageBreak/>
        <w:t>Hintergrundinfo</w:t>
      </w:r>
    </w:p>
    <w:p w14:paraId="4762A62A" w14:textId="77777777" w:rsidR="00A5517A" w:rsidRPr="00FA7D22" w:rsidRDefault="00A5517A">
      <w:pPr>
        <w:pStyle w:val="StandardWeb"/>
        <w:rPr>
          <w:i/>
          <w:iCs/>
          <w:shd w:val="clear" w:color="auto" w:fill="FFFFFF"/>
        </w:rPr>
      </w:pPr>
      <w:r w:rsidRPr="00FA7D22">
        <w:rPr>
          <w:i/>
          <w:iCs/>
          <w:shd w:val="clear" w:color="auto" w:fill="FFFFFF"/>
        </w:rPr>
        <w:t xml:space="preserve">Angiotensin II </w:t>
      </w:r>
    </w:p>
    <w:p w14:paraId="68E65184" w14:textId="2E8D73B3" w:rsidR="00A5517A" w:rsidRPr="00FA7D22" w:rsidRDefault="00A5517A">
      <w:pPr>
        <w:pStyle w:val="StandardWeb"/>
        <w:rPr>
          <w:i/>
          <w:iCs/>
          <w:shd w:val="clear" w:color="auto" w:fill="FFFFFF"/>
        </w:rPr>
      </w:pPr>
      <w:r w:rsidRPr="00FA7D22">
        <w:rPr>
          <w:i/>
          <w:iCs/>
          <w:shd w:val="clear" w:color="auto" w:fill="FFFFFF"/>
        </w:rPr>
        <w:t>Angiotensin II ist ein zu den Gewebshormonen zählendes Peptidhormon, bestehend aus acht Aminosäuren. Es nimmt die Schlüsselposition in dem für die Aufrechterhaltung des Blutdrucks und des Wasserhaushalts zuständigen Renin-Angiotensin-Aldosteron-System ein.</w:t>
      </w:r>
    </w:p>
    <w:p w14:paraId="6E9FC3A1" w14:textId="3F94EBFE" w:rsidR="00F92042" w:rsidRDefault="00A5517A" w:rsidP="00FA7D22">
      <w:pPr>
        <w:pStyle w:val="StandardWeb"/>
      </w:pPr>
      <w:r>
        <w:rPr>
          <w:shd w:val="clear" w:color="auto" w:fill="FFFFFF"/>
        </w:rPr>
        <w:t>Zudem w</w:t>
      </w:r>
      <w:r w:rsidR="00BD6214">
        <w:rPr>
          <w:shd w:val="clear" w:color="auto" w:fill="FFFFFF"/>
        </w:rPr>
        <w:t xml:space="preserve">ird Angiotensin II nun in seiner Wirkung auf die Nebennierenrinde gehemmt, </w:t>
      </w:r>
      <w:r>
        <w:rPr>
          <w:shd w:val="clear" w:color="auto" w:fill="FFFFFF"/>
        </w:rPr>
        <w:t xml:space="preserve">was eine </w:t>
      </w:r>
      <w:proofErr w:type="spellStart"/>
      <w:r w:rsidR="00BD6214">
        <w:rPr>
          <w:shd w:val="clear" w:color="auto" w:fill="FFFFFF"/>
        </w:rPr>
        <w:t>eine</w:t>
      </w:r>
      <w:proofErr w:type="spellEnd"/>
      <w:r w:rsidR="00BD6214">
        <w:rPr>
          <w:shd w:val="clear" w:color="auto" w:fill="FFFFFF"/>
        </w:rPr>
        <w:t xml:space="preserve"> Blutdrucksenkung nach sich </w:t>
      </w:r>
      <w:r>
        <w:rPr>
          <w:shd w:val="clear" w:color="auto" w:fill="FFFFFF"/>
        </w:rPr>
        <w:t xml:space="preserve">zieht </w:t>
      </w:r>
      <w:r w:rsidR="00BD6214">
        <w:rPr>
          <w:shd w:val="clear" w:color="auto" w:fill="FFFFFF"/>
        </w:rPr>
        <w:t>und die Salz- und Wasserausscheidung</w:t>
      </w:r>
      <w:r>
        <w:rPr>
          <w:shd w:val="clear" w:color="auto" w:fill="FFFFFF"/>
        </w:rPr>
        <w:t xml:space="preserve"> über die Nieren</w:t>
      </w:r>
      <w:r w:rsidRPr="00A5517A">
        <w:rPr>
          <w:shd w:val="clear" w:color="auto" w:fill="FFFFFF"/>
        </w:rPr>
        <w:t xml:space="preserve"> </w:t>
      </w:r>
      <w:r>
        <w:rPr>
          <w:shd w:val="clear" w:color="auto" w:fill="FFFFFF"/>
        </w:rPr>
        <w:t>stimuliert</w:t>
      </w:r>
      <w:r w:rsidR="00BD6214">
        <w:rPr>
          <w:shd w:val="clear" w:color="auto" w:fill="FFFFFF"/>
        </w:rPr>
        <w:t>, da weniger Flüssigkeit im Interstitium zurückgehalten wir</w:t>
      </w:r>
      <w:r w:rsidR="00794A20">
        <w:rPr>
          <w:shd w:val="clear" w:color="auto" w:fill="FFFFFF"/>
        </w:rPr>
        <w:t>d (4</w:t>
      </w:r>
      <w:r w:rsidR="00BD6214">
        <w:rPr>
          <w:shd w:val="clear" w:color="auto" w:fill="FFFFFF"/>
        </w:rPr>
        <w:t xml:space="preserve">). </w:t>
      </w:r>
    </w:p>
    <w:p w14:paraId="0220F299" w14:textId="5693470E" w:rsidR="00F92042" w:rsidRDefault="00BD6214">
      <w:pPr>
        <w:pStyle w:val="StandardWeb"/>
        <w:rPr>
          <w:shd w:val="clear" w:color="auto" w:fill="FFFFFF"/>
        </w:rPr>
      </w:pPr>
      <w:r>
        <w:rPr>
          <w:shd w:val="clear" w:color="auto" w:fill="FFFFFF"/>
        </w:rPr>
        <w:t xml:space="preserve">Auch die Niere </w:t>
      </w:r>
      <w:r w:rsidR="00A5517A">
        <w:rPr>
          <w:shd w:val="clear" w:color="auto" w:fill="FFFFFF"/>
        </w:rPr>
        <w:t xml:space="preserve">selbst </w:t>
      </w:r>
      <w:r>
        <w:rPr>
          <w:shd w:val="clear" w:color="auto" w:fill="FFFFFF"/>
        </w:rPr>
        <w:t>hält weniger Wasser zurück, da es durch die Aktivierung der Dehnungsrezeptoren gleichzeitig zu einer Hemmung der Ausschüttung des antidiuretischen Hormons (ADH) aus dem Hypophysenhinterlappen kommt. Dies führt ebenfalls zu einer zus</w:t>
      </w:r>
      <w:r w:rsidR="00794A20">
        <w:rPr>
          <w:shd w:val="clear" w:color="auto" w:fill="FFFFFF"/>
        </w:rPr>
        <w:t>ätzlich verstärkten Diurese (6</w:t>
      </w:r>
      <w:r>
        <w:rPr>
          <w:shd w:val="clear" w:color="auto" w:fill="FFFFFF"/>
        </w:rPr>
        <w:t>), welche auch als Taucherdiurese bekannt ist.</w:t>
      </w:r>
    </w:p>
    <w:p w14:paraId="6B19B6F4" w14:textId="3E6D25C8" w:rsidR="00A5517A" w:rsidRDefault="00A5517A" w:rsidP="00FA7D22">
      <w:pPr>
        <w:pStyle w:val="StandardWeb"/>
      </w:pPr>
      <w:r w:rsidRPr="00FA7D22">
        <w:rPr>
          <w:b/>
          <w:bCs/>
          <w:shd w:val="clear" w:color="auto" w:fill="FFFFFF"/>
        </w:rPr>
        <w:t>R2</w:t>
      </w:r>
      <w:r>
        <w:rPr>
          <w:shd w:val="clear" w:color="auto" w:fill="FFFFFF"/>
        </w:rPr>
        <w:t xml:space="preserve"> Diurese = Ausscheidung von Harn</w:t>
      </w:r>
    </w:p>
    <w:p w14:paraId="45079BD7" w14:textId="27C534F7" w:rsidR="00F92042" w:rsidRDefault="00232D82" w:rsidP="00FA7D22">
      <w:pPr>
        <w:pStyle w:val="StandardWeb"/>
      </w:pPr>
      <w:proofErr w:type="spellStart"/>
      <w:r w:rsidRPr="00FA7D22">
        <w:rPr>
          <w:b/>
          <w:bCs/>
          <w:shd w:val="clear" w:color="auto" w:fill="FFFFFF"/>
        </w:rPr>
        <w:t>Ketonkonzentration</w:t>
      </w:r>
      <w:proofErr w:type="spellEnd"/>
      <w:r>
        <w:rPr>
          <w:shd w:val="clear" w:color="auto" w:fill="FFFFFF"/>
        </w:rPr>
        <w:t xml:space="preserve">. </w:t>
      </w:r>
      <w:r w:rsidR="00BD6214">
        <w:rPr>
          <w:shd w:val="clear" w:color="auto" w:fill="FFFFFF"/>
        </w:rPr>
        <w:t>Beim Sport im Wasser kann von einem weiteren, entscheidenden Effekt durch die gesteigerte ANP</w:t>
      </w:r>
      <w:r w:rsidR="00A5517A">
        <w:rPr>
          <w:shd w:val="clear" w:color="auto" w:fill="FFFFFF"/>
        </w:rPr>
        <w:t>-</w:t>
      </w:r>
      <w:r w:rsidR="00BD6214">
        <w:rPr>
          <w:shd w:val="clear" w:color="auto" w:fill="FFFFFF"/>
        </w:rPr>
        <w:t xml:space="preserve">Konzentration profitiert werden. Nachweislich zieht diese eine hohe </w:t>
      </w:r>
      <w:proofErr w:type="spellStart"/>
      <w:r w:rsidR="00BD6214">
        <w:rPr>
          <w:shd w:val="clear" w:color="auto" w:fill="FFFFFF"/>
        </w:rPr>
        <w:t>Ketonkonzentration</w:t>
      </w:r>
      <w:proofErr w:type="spellEnd"/>
      <w:r w:rsidR="00BD6214">
        <w:rPr>
          <w:shd w:val="clear" w:color="auto" w:fill="FFFFFF"/>
        </w:rPr>
        <w:t xml:space="preserve"> nach sich, die durch hohe Wassertemperaturen über 29-3</w:t>
      </w:r>
      <w:r w:rsidR="00794A20">
        <w:rPr>
          <w:shd w:val="clear" w:color="auto" w:fill="FFFFFF"/>
        </w:rPr>
        <w:t>0 °C weiter unterstützt wird (7,8</w:t>
      </w:r>
      <w:r w:rsidR="00BD6214">
        <w:rPr>
          <w:shd w:val="clear" w:color="auto" w:fill="FFFFFF"/>
        </w:rPr>
        <w:t>). Die</w:t>
      </w:r>
      <w:r w:rsidR="00794A20">
        <w:rPr>
          <w:shd w:val="clear" w:color="auto" w:fill="FFFFFF"/>
        </w:rPr>
        <w:t xml:space="preserve">s hat </w:t>
      </w:r>
      <w:r w:rsidR="00BD6214">
        <w:rPr>
          <w:shd w:val="clear" w:color="auto" w:fill="FFFFFF"/>
        </w:rPr>
        <w:t xml:space="preserve">einen </w:t>
      </w:r>
      <w:proofErr w:type="spellStart"/>
      <w:r w:rsidR="00BD6214">
        <w:rPr>
          <w:shd w:val="clear" w:color="auto" w:fill="FFFFFF"/>
        </w:rPr>
        <w:t>lipolytischen</w:t>
      </w:r>
      <w:proofErr w:type="spellEnd"/>
      <w:r w:rsidR="00BD6214">
        <w:rPr>
          <w:shd w:val="clear" w:color="auto" w:fill="FFFFFF"/>
        </w:rPr>
        <w:t xml:space="preserve"> Effekt, der die Verstoffwechselung der Fettsäuren in den Muskeln steigert und vermehrt freie Fettsäuren aus dem Fettgewebe abtransportiert</w:t>
      </w:r>
      <w:r w:rsidR="00A5517A">
        <w:rPr>
          <w:shd w:val="clear" w:color="auto" w:fill="FFFFFF"/>
        </w:rPr>
        <w:t xml:space="preserve"> (8)</w:t>
      </w:r>
      <w:r w:rsidR="00BD6214">
        <w:rPr>
          <w:shd w:val="clear" w:color="auto" w:fill="FFFFFF"/>
        </w:rPr>
        <w:t xml:space="preserve">. Folglich </w:t>
      </w:r>
      <w:r w:rsidR="00BD6214" w:rsidRPr="00E16BB3">
        <w:rPr>
          <w:shd w:val="clear" w:color="auto" w:fill="FFFFFF"/>
        </w:rPr>
        <w:t xml:space="preserve">findet </w:t>
      </w:r>
      <w:r w:rsidR="00A5517A" w:rsidRPr="00863452">
        <w:rPr>
          <w:shd w:val="clear" w:color="auto" w:fill="FFFFFF"/>
        </w:rPr>
        <w:t>beispielsweise beim Aquacycling</w:t>
      </w:r>
      <w:r w:rsidR="00BD6214" w:rsidRPr="00E16BB3">
        <w:rPr>
          <w:shd w:val="clear" w:color="auto" w:fill="FFFFFF"/>
        </w:rPr>
        <w:t xml:space="preserve"> eine stärkere Mobilisati</w:t>
      </w:r>
      <w:r w:rsidR="00BD6214" w:rsidRPr="00863452">
        <w:rPr>
          <w:shd w:val="clear" w:color="auto" w:fill="FFFFFF"/>
        </w:rPr>
        <w:t>on un</w:t>
      </w:r>
      <w:r w:rsidR="00794A20" w:rsidRPr="00863452">
        <w:rPr>
          <w:shd w:val="clear" w:color="auto" w:fill="FFFFFF"/>
        </w:rPr>
        <w:t>d Oxidation von Fetten statt (9</w:t>
      </w:r>
      <w:r w:rsidR="00BD6214" w:rsidRPr="00863452">
        <w:rPr>
          <w:shd w:val="clear" w:color="auto" w:fill="FFFFFF"/>
        </w:rPr>
        <w:t>).</w:t>
      </w:r>
      <w:r w:rsidR="00BD6214">
        <w:rPr>
          <w:shd w:val="clear" w:color="auto" w:fill="FFFFFF"/>
        </w:rPr>
        <w:t xml:space="preserve"> </w:t>
      </w:r>
    </w:p>
    <w:p w14:paraId="23388D2A" w14:textId="5C3DF50F" w:rsidR="00F92042" w:rsidRDefault="00232D82" w:rsidP="00232D82">
      <w:pPr>
        <w:pStyle w:val="StandardWeb"/>
      </w:pPr>
      <w:r w:rsidRPr="00FA7D22">
        <w:rPr>
          <w:b/>
          <w:bCs/>
        </w:rPr>
        <w:t>Wärmeleitung und Energiebedarf</w:t>
      </w:r>
      <w:r>
        <w:t xml:space="preserve">. </w:t>
      </w:r>
      <w:r w:rsidR="00BD6214">
        <w:t xml:space="preserve">Wasser hat eine </w:t>
      </w:r>
      <w:r w:rsidR="00A5517A">
        <w:t>1000</w:t>
      </w:r>
      <w:r w:rsidR="00825E3D">
        <w:t>-mal</w:t>
      </w:r>
      <w:r w:rsidR="00A5517A">
        <w:t xml:space="preserve"> </w:t>
      </w:r>
      <w:r w:rsidR="00BD6214">
        <w:t xml:space="preserve">höhere Wärmekapazität und eine </w:t>
      </w:r>
      <w:r w:rsidR="00A5517A">
        <w:t>25-</w:t>
      </w:r>
      <w:r w:rsidR="00825E3D">
        <w:t>m</w:t>
      </w:r>
      <w:r w:rsidR="00A5517A">
        <w:t>al</w:t>
      </w:r>
      <w:r w:rsidR="00825E3D">
        <w:t xml:space="preserve"> </w:t>
      </w:r>
      <w:r w:rsidR="00A5517A">
        <w:t>höhere</w:t>
      </w:r>
      <w:r w:rsidR="00BD6214">
        <w:t xml:space="preserve"> Wärmeleitfähigkeit als die Luft. Somit wird Wärme schneller zum Körper hin- und vom Körper weggel</w:t>
      </w:r>
      <w:r w:rsidR="00794A20">
        <w:t>eitet (10</w:t>
      </w:r>
      <w:r w:rsidR="00BD6214">
        <w:t>). Zu hohe Temperaturen führen</w:t>
      </w:r>
      <w:r w:rsidR="00CD0F85">
        <w:t xml:space="preserve"> </w:t>
      </w:r>
      <w:r w:rsidR="00BD6214">
        <w:t xml:space="preserve">durch Kapillarpermeabilität zu einer vermehrten Filtration und somit zu einer </w:t>
      </w:r>
      <w:proofErr w:type="spellStart"/>
      <w:r w:rsidR="00BD6214">
        <w:t>Ödemvermehrung</w:t>
      </w:r>
      <w:proofErr w:type="spellEnd"/>
      <w:r w:rsidR="00B234F7">
        <w:t xml:space="preserve"> (eine Wasseransammlung im </w:t>
      </w:r>
      <w:hyperlink r:id="rId8" w:tooltip="Interstitium (Anatomie)" w:history="1">
        <w:r w:rsidR="00B234F7" w:rsidRPr="00FA7D22">
          <w:rPr>
            <w:rStyle w:val="Hyperlink"/>
            <w:u w:val="none"/>
          </w:rPr>
          <w:t>Interstitium</w:t>
        </w:r>
      </w:hyperlink>
      <w:r w:rsidR="00B234F7">
        <w:t>)</w:t>
      </w:r>
      <w:r w:rsidR="00BD6214">
        <w:t>. Bei zu kalten Temperaturen kommt es zu einer Gefäßkontraktion und Muskeltonuserhöhung mit</w:t>
      </w:r>
      <w:r w:rsidR="00794A20">
        <w:t xml:space="preserve"> verminderter </w:t>
      </w:r>
      <w:proofErr w:type="spellStart"/>
      <w:r w:rsidR="00794A20">
        <w:t>Ödemresorption</w:t>
      </w:r>
      <w:proofErr w:type="spellEnd"/>
      <w:r w:rsidR="00794A20">
        <w:t xml:space="preserve"> (3</w:t>
      </w:r>
      <w:r w:rsidR="00BD6214">
        <w:t>). Therapeutische Wassertemperaturen liegen nach verschiedenen An</w:t>
      </w:r>
      <w:r w:rsidR="00794A20">
        <w:t>gaben zwischen 32° und 35,5° (2,10</w:t>
      </w:r>
      <w:r w:rsidR="00BD6214">
        <w:t>). Durch die hohe Wärmeleitfähigkeit ist davon auszugehen, dass der Körper vermehrt Energie benötigt, um die Körperkerntemperatur zu halten und somit ein erhöhter Energiebedarf begleitend wirkt.</w:t>
      </w:r>
    </w:p>
    <w:p w14:paraId="76E33A11" w14:textId="77777777" w:rsidR="00B9345B" w:rsidRPr="00FA7D22" w:rsidRDefault="00B9345B" w:rsidP="00B9345B">
      <w:pPr>
        <w:pStyle w:val="StandardWeb"/>
        <w:rPr>
          <w:b/>
          <w:bCs/>
        </w:rPr>
      </w:pPr>
      <w:proofErr w:type="spellStart"/>
      <w:r w:rsidRPr="00FA7D22">
        <w:rPr>
          <w:b/>
          <w:bCs/>
        </w:rPr>
        <w:t>Postit</w:t>
      </w:r>
      <w:proofErr w:type="spellEnd"/>
    </w:p>
    <w:p w14:paraId="1FB53620" w14:textId="77777777" w:rsidR="00B9345B" w:rsidRPr="00FA7D22" w:rsidRDefault="00B9345B" w:rsidP="00B9345B">
      <w:pPr>
        <w:pStyle w:val="StandardWeb"/>
        <w:rPr>
          <w:i/>
          <w:iCs/>
        </w:rPr>
      </w:pPr>
      <w:r w:rsidRPr="00FA7D22">
        <w:rPr>
          <w:i/>
          <w:iCs/>
        </w:rPr>
        <w:t>Ödem</w:t>
      </w:r>
    </w:p>
    <w:p w14:paraId="1F5E1A14" w14:textId="71E3328B" w:rsidR="00B9345B" w:rsidRPr="00FA7D22" w:rsidRDefault="00B9345B" w:rsidP="00FA7D22">
      <w:pPr>
        <w:pStyle w:val="StandardWeb"/>
        <w:rPr>
          <w:i/>
          <w:iCs/>
        </w:rPr>
      </w:pPr>
      <w:r w:rsidRPr="00FA7D22">
        <w:rPr>
          <w:i/>
          <w:iCs/>
          <w:shd w:val="clear" w:color="auto" w:fill="FFFFFF"/>
        </w:rPr>
        <w:t>Ödeme sind krankhafte Ansammlungen von wässriger Flüssigkeit im Körpergewebe, die zu Schwellungen der betroffenen Gewebe führen. </w:t>
      </w:r>
    </w:p>
    <w:p w14:paraId="4B8C509C" w14:textId="635B9FD9" w:rsidR="00F92042" w:rsidRDefault="00825E3D" w:rsidP="00FA7D22">
      <w:pPr>
        <w:pStyle w:val="StandardWeb"/>
      </w:pPr>
      <w:r w:rsidRPr="00FA7D22">
        <w:rPr>
          <w:b/>
          <w:bCs/>
        </w:rPr>
        <w:t>Auftriebskraft</w:t>
      </w:r>
      <w:r>
        <w:rPr>
          <w:b/>
          <w:bCs/>
        </w:rPr>
        <w:t xml:space="preserve"> und Viskosität</w:t>
      </w:r>
      <w:r>
        <w:t xml:space="preserve">. </w:t>
      </w:r>
      <w:r w:rsidR="00BD6214">
        <w:t xml:space="preserve">Die </w:t>
      </w:r>
      <w:r w:rsidR="00BD6214" w:rsidRPr="00E44F68">
        <w:t>Auftriebskraft</w:t>
      </w:r>
      <w:r w:rsidR="00BD6214">
        <w:t xml:space="preserve"> ist eine der Schwerkraft entgegen gerichtete Kraft und entspricht dem Volumen des vom Körper verdrängten Wassers. Der Auftrieb bewirkt eine spürbare Gewichtsentlastung, die sich mit zunehmender Immersion erhöht und mit einer Entlastung des Stütz- und Bewegungsapparates einhergeht.</w:t>
      </w:r>
    </w:p>
    <w:p w14:paraId="60FD4E08" w14:textId="23B37057" w:rsidR="00F92042" w:rsidRDefault="00BD6214" w:rsidP="00FA7D22">
      <w:pPr>
        <w:pStyle w:val="StandardWeb"/>
      </w:pPr>
      <w:r>
        <w:t xml:space="preserve">Die </w:t>
      </w:r>
      <w:r w:rsidRPr="00E44F68">
        <w:t>Viskosität</w:t>
      </w:r>
      <w:r>
        <w:t xml:space="preserve"> des Wassers ist 800 bis 100</w:t>
      </w:r>
      <w:r w:rsidR="00794A20">
        <w:t>0</w:t>
      </w:r>
      <w:r w:rsidR="00825E3D">
        <w:t xml:space="preserve"> Mal</w:t>
      </w:r>
      <w:r w:rsidR="00794A20">
        <w:t xml:space="preserve"> größer als die der Luft (13</w:t>
      </w:r>
      <w:r>
        <w:t xml:space="preserve">). Sie bedingt den Widerstand, welcher der Bewegung gegen die Bewegungsrichtung entgegenwirkt. Mit zunehmender </w:t>
      </w:r>
      <w:r>
        <w:lastRenderedPageBreak/>
        <w:t xml:space="preserve">Geschwindigkeit treten aufgrund der Viskosität (Bindung zwischen den Wassermolekülen) an der Rückseite der bewegten Körpersegmente Turbulenzen auf. Diese sind chaotisch und entwickeln einen Sog, welcher der Bewegungsrichtung entgegenwirkt. Somit wirken sie zweifach: Der Widerstand und damit die Trainingswirkung werden erhöht und die Verwirbelung bewirkt eine pulsierende, mechanische Einwirkung auf die Haut. Dieser Aspekt bewirkt eine höhere Beanspruchung der an der Bewegung beteiligten Muskulatur. Außerdem werden in der Regel </w:t>
      </w:r>
      <w:proofErr w:type="spellStart"/>
      <w:r>
        <w:t>Synergistengruppen</w:t>
      </w:r>
      <w:proofErr w:type="spellEnd"/>
      <w:r>
        <w:t xml:space="preserve"> angeregt, das Trainieren einzelner isolierter Muskeln </w:t>
      </w:r>
      <w:r w:rsidR="00825E3D">
        <w:t xml:space="preserve">erfolgt </w:t>
      </w:r>
      <w:proofErr w:type="spellStart"/>
      <w:r w:rsidR="00825E3D">
        <w:t>dabie</w:t>
      </w:r>
      <w:proofErr w:type="spellEnd"/>
      <w:r w:rsidR="00825E3D">
        <w:t xml:space="preserve"> nie</w:t>
      </w:r>
      <w:r>
        <w:t>.</w:t>
      </w:r>
    </w:p>
    <w:p w14:paraId="70A76F2E" w14:textId="35E98057" w:rsidR="00F92042" w:rsidRDefault="00825E3D" w:rsidP="00FA7D22">
      <w:pPr>
        <w:pStyle w:val="StandardWeb"/>
      </w:pPr>
      <w:r w:rsidRPr="00FA7D22">
        <w:rPr>
          <w:b/>
          <w:bCs/>
          <w:shd w:val="clear" w:color="auto" w:fill="FFFFFF"/>
        </w:rPr>
        <w:t>Laktatkonzentration</w:t>
      </w:r>
      <w:r>
        <w:rPr>
          <w:shd w:val="clear" w:color="auto" w:fill="FFFFFF"/>
        </w:rPr>
        <w:t xml:space="preserve">. </w:t>
      </w:r>
      <w:r w:rsidR="00BD6214">
        <w:rPr>
          <w:shd w:val="clear" w:color="auto" w:fill="FFFFFF"/>
        </w:rPr>
        <w:t xml:space="preserve">Ein weiterer Aspekt des Immersionsvorgangs bei gleichzeitiger Belastung ist, dass die </w:t>
      </w:r>
      <w:r w:rsidR="00BD6214" w:rsidRPr="00E44F68">
        <w:rPr>
          <w:shd w:val="clear" w:color="auto" w:fill="FFFFFF"/>
        </w:rPr>
        <w:t>Laktatkonzentration</w:t>
      </w:r>
      <w:r w:rsidR="00BD6214">
        <w:rPr>
          <w:shd w:val="clear" w:color="auto" w:fill="FFFFFF"/>
        </w:rPr>
        <w:t xml:space="preserve"> eine andere Dynamik aufwei</w:t>
      </w:r>
      <w:r w:rsidR="00794A20">
        <w:rPr>
          <w:shd w:val="clear" w:color="auto" w:fill="FFFFFF"/>
        </w:rPr>
        <w:t>st als an Land (9</w:t>
      </w:r>
      <w:r w:rsidR="00BD6214">
        <w:rPr>
          <w:shd w:val="clear" w:color="auto" w:fill="FFFFFF"/>
        </w:rPr>
        <w:t>). Der Entwicklungsverlauf ist flacher. Die Werte sind im Wasser signifikant gering</w:t>
      </w:r>
      <w:r w:rsidR="00794A20">
        <w:rPr>
          <w:shd w:val="clear" w:color="auto" w:fill="FFFFFF"/>
        </w:rPr>
        <w:t>er als beim Training an Land (14</w:t>
      </w:r>
      <w:r w:rsidR="00BD6214">
        <w:rPr>
          <w:shd w:val="clear" w:color="auto" w:fill="FFFFFF"/>
        </w:rPr>
        <w:t xml:space="preserve">). Da eine Anreicherung von Laktat die Ketose und damit den Fettstoffwechsel hemmt, kann somit </w:t>
      </w:r>
      <w:r w:rsidR="002C3930">
        <w:rPr>
          <w:shd w:val="clear" w:color="auto" w:fill="FFFFFF"/>
        </w:rPr>
        <w:t>in Bezug auf diese Effekte ein effizienteres</w:t>
      </w:r>
      <w:r w:rsidR="00BD6214">
        <w:rPr>
          <w:shd w:val="clear" w:color="auto" w:fill="FFFFFF"/>
        </w:rPr>
        <w:t xml:space="preserve"> Training si</w:t>
      </w:r>
      <w:r w:rsidR="00794A20">
        <w:rPr>
          <w:shd w:val="clear" w:color="auto" w:fill="FFFFFF"/>
        </w:rPr>
        <w:t>chergestellt werden (15</w:t>
      </w:r>
      <w:r w:rsidR="00BD6214">
        <w:rPr>
          <w:shd w:val="clear" w:color="auto" w:fill="FFFFFF"/>
        </w:rPr>
        <w:t>).</w:t>
      </w:r>
    </w:p>
    <w:p w14:paraId="4651C1B0" w14:textId="553FE54A" w:rsidR="00F92042" w:rsidRDefault="00BD6214" w:rsidP="00FA7D22">
      <w:pPr>
        <w:pStyle w:val="StandardWeb"/>
      </w:pPr>
      <w:r w:rsidRPr="00FA7D22">
        <w:rPr>
          <w:b/>
          <w:bCs/>
        </w:rPr>
        <w:t>Evidenz von Bewegung im Wasser</w:t>
      </w:r>
      <w:r w:rsidR="007C5B3F">
        <w:rPr>
          <w:b/>
          <w:bCs/>
        </w:rPr>
        <w:t xml:space="preserve">. </w:t>
      </w:r>
      <w:r>
        <w:t>Den Nutzen einer Bewegungstherapie im Was</w:t>
      </w:r>
      <w:r w:rsidR="00794A20">
        <w:t xml:space="preserve">ser </w:t>
      </w:r>
      <w:r w:rsidR="002C3930">
        <w:t xml:space="preserve">sind evident und </w:t>
      </w:r>
      <w:proofErr w:type="spellStart"/>
      <w:r w:rsidR="00E44F68">
        <w:t>nahnd</w:t>
      </w:r>
      <w:proofErr w:type="spellEnd"/>
      <w:r w:rsidR="00E44F68">
        <w:t xml:space="preserve"> einer Metaanalyse </w:t>
      </w:r>
      <w:proofErr w:type="spellStart"/>
      <w:r w:rsidR="002C3930">
        <w:t>wissenschafltich</w:t>
      </w:r>
      <w:proofErr w:type="spellEnd"/>
      <w:r w:rsidR="002C3930">
        <w:t xml:space="preserve"> belegt (</w:t>
      </w:r>
      <w:r w:rsidR="00794A20">
        <w:t>16</w:t>
      </w:r>
      <w:r>
        <w:t>)</w:t>
      </w:r>
      <w:r w:rsidR="002C3930">
        <w:t>.</w:t>
      </w:r>
      <w:r>
        <w:t xml:space="preserve"> Es </w:t>
      </w:r>
      <w:r w:rsidR="002C3930">
        <w:t xml:space="preserve">konnte </w:t>
      </w:r>
      <w:r>
        <w:t>gezeigt werden, dass eine Muskelpumpaktivität chronische Ödem</w:t>
      </w:r>
      <w:r w:rsidR="00E44F68">
        <w:t>e</w:t>
      </w:r>
      <w:r>
        <w:t xml:space="preserve"> der unteren Extremitäten positiv beeinflusst. An 16 Patienten konnte eine Woche nach dem Ende der Intervention eine </w:t>
      </w:r>
      <w:r w:rsidR="002C3930">
        <w:t xml:space="preserve">signifikante </w:t>
      </w:r>
      <w:proofErr w:type="spellStart"/>
      <w:r w:rsidR="002C3930">
        <w:t>Ödemv</w:t>
      </w:r>
      <w:r>
        <w:t>erringerung</w:t>
      </w:r>
      <w:proofErr w:type="spellEnd"/>
      <w:r>
        <w:t xml:space="preserve"> </w:t>
      </w:r>
      <w:r w:rsidR="002C3930">
        <w:t>in den</w:t>
      </w:r>
      <w:r>
        <w:t xml:space="preserve"> unteren Extremitäten im rechten und linken Bein nachgewiesen werden. Die Sprunggelenkbeweglichkeit und das Schweregefühl verbesserten sich </w:t>
      </w:r>
      <w:r w:rsidR="002C3930">
        <w:t>ebenso merklich</w:t>
      </w:r>
      <w:r>
        <w:t>. Damit zeigt</w:t>
      </w:r>
      <w:r w:rsidR="002C3930">
        <w:t>e die angeführte</w:t>
      </w:r>
      <w:r>
        <w:t xml:space="preserve"> Untersuchung, dass Bewegungen, die an Land schmerzhaft sind und auch zu Hautverletzungen führen können, im Wasser durchführbar sind und einen Nutzen haben.</w:t>
      </w:r>
    </w:p>
    <w:p w14:paraId="7D167689" w14:textId="09039157" w:rsidR="00F92042" w:rsidRPr="00863452" w:rsidRDefault="00FA7D22" w:rsidP="00FA7D22">
      <w:pPr>
        <w:pStyle w:val="StandardWeb"/>
      </w:pPr>
      <w:r>
        <w:rPr>
          <w:b/>
          <w:bCs/>
        </w:rPr>
        <w:t xml:space="preserve">Der Nutzen von </w:t>
      </w:r>
      <w:proofErr w:type="spellStart"/>
      <w:r w:rsidR="00BD6214" w:rsidRPr="00FA7D22">
        <w:rPr>
          <w:b/>
          <w:bCs/>
        </w:rPr>
        <w:t>AquaCycling</w:t>
      </w:r>
      <w:proofErr w:type="spellEnd"/>
      <w:r w:rsidR="002C3930">
        <w:rPr>
          <w:b/>
          <w:bCs/>
        </w:rPr>
        <w:t xml:space="preserve">. </w:t>
      </w:r>
      <w:r w:rsidR="00BD6214">
        <w:t xml:space="preserve">In </w:t>
      </w:r>
      <w:r w:rsidR="00E44F68">
        <w:t xml:space="preserve">der gleichen </w:t>
      </w:r>
      <w:r w:rsidR="00BD6214">
        <w:t>Metaanalys</w:t>
      </w:r>
      <w:r w:rsidR="006F39AF">
        <w:t xml:space="preserve">e </w:t>
      </w:r>
      <w:r w:rsidR="002C3930">
        <w:t xml:space="preserve">wurde der </w:t>
      </w:r>
      <w:r w:rsidR="00B234F7">
        <w:t>(</w:t>
      </w:r>
      <w:r w:rsidR="006F39AF">
        <w:t>16</w:t>
      </w:r>
      <w:r w:rsidR="00BD6214">
        <w:t xml:space="preserve">) Nutzen von </w:t>
      </w:r>
      <w:proofErr w:type="spellStart"/>
      <w:r w:rsidR="00BD6214">
        <w:t>AquaCycling</w:t>
      </w:r>
      <w:proofErr w:type="spellEnd"/>
      <w:r w:rsidR="00E44F68">
        <w:t xml:space="preserve"> belegt (16)</w:t>
      </w:r>
      <w:r w:rsidR="00BD6214">
        <w:t xml:space="preserve">. Insgesamt wurden 63 Publikationen in die Studie eingeschlossen. 31 Studien verglichen das </w:t>
      </w:r>
      <w:proofErr w:type="spellStart"/>
      <w:r w:rsidR="00BD6214">
        <w:t>AquaCycling</w:t>
      </w:r>
      <w:proofErr w:type="spellEnd"/>
      <w:r w:rsidR="00BD6214">
        <w:t xml:space="preserve"> mit dem Fahren auf einem Radergometer. Lediglich in sechs Studien wurden Interventionen überprüft. In den meisten Studien wurde</w:t>
      </w:r>
      <w:r w:rsidR="00E44F68">
        <w:t>n</w:t>
      </w:r>
      <w:r w:rsidR="00BD6214">
        <w:t xml:space="preserve"> metabolische Unterschiede zwischen Land- und Wasserradfahren untersucht. Bei den Interventionen wurden unterschiedliche Protokolle hinsichtlich ihrer physiologischen Auswirkung (Belastungsparameter, Abnehmen, Kraft) getestet. Vier Studien berichteten über eine signifikante Verbesserung der kardiorespiratorischen Parameter im Vergleich zum Ausgangswert bei gesunden (adipösen) Personen und Patient</w:t>
      </w:r>
      <w:r w:rsidR="00794A20">
        <w:t xml:space="preserve">en mit Multipler Sklerose </w:t>
      </w:r>
      <w:r w:rsidR="00794A20" w:rsidRPr="00863452">
        <w:t>(19</w:t>
      </w:r>
      <w:r w:rsidR="00E44F68" w:rsidRPr="00863452">
        <w:t xml:space="preserve">, 20, 21, </w:t>
      </w:r>
      <w:r w:rsidR="00794A20" w:rsidRPr="00863452">
        <w:t>22</w:t>
      </w:r>
      <w:r w:rsidR="00BD6214" w:rsidRPr="00863452">
        <w:t xml:space="preserve">). Wasser- und Landradfahren führten zu ähnlichen Verbesserungen der kardiorespiratorischen Parameter. Darüber hinaus erzielten moderate Land- und Wasserradeinheiten bei Patienten mit Multipler Sklerose eine ähnliche Verbesserung der gesundheitsbezogenen Lebensqualität und der selbstberichteten körperlichen </w:t>
      </w:r>
      <w:r w:rsidR="00E44F68" w:rsidRPr="00863452">
        <w:t>Belastungsfähigkeit</w:t>
      </w:r>
      <w:r w:rsidR="00BD6214" w:rsidRPr="00863452">
        <w:t>.</w:t>
      </w:r>
    </w:p>
    <w:p w14:paraId="44450923" w14:textId="605CBCB8" w:rsidR="00F92042" w:rsidRPr="00863452" w:rsidRDefault="00B234F7" w:rsidP="00FA7D22">
      <w:pPr>
        <w:pStyle w:val="StandardWeb"/>
      </w:pPr>
      <w:r w:rsidRPr="00863452">
        <w:t xml:space="preserve">In einer weiteren klinisch kontrollierten Pilotstudie </w:t>
      </w:r>
      <w:r w:rsidR="006F39AF" w:rsidRPr="00863452">
        <w:t>(23</w:t>
      </w:r>
      <w:r w:rsidR="00BD6214" w:rsidRPr="00863452">
        <w:t xml:space="preserve">) </w:t>
      </w:r>
      <w:r w:rsidRPr="00863452">
        <w:t>wurde der Frage nachgegangen</w:t>
      </w:r>
      <w:r w:rsidR="00BD6214" w:rsidRPr="00863452">
        <w:t xml:space="preserve">, ob </w:t>
      </w:r>
      <w:proofErr w:type="spellStart"/>
      <w:r w:rsidR="00BD6214" w:rsidRPr="00863452">
        <w:t>AquaCycling</w:t>
      </w:r>
      <w:proofErr w:type="spellEnd"/>
      <w:r w:rsidR="00BD6214" w:rsidRPr="00863452">
        <w:t xml:space="preserve"> on top zur herkömmlichen physiotherapeutischen Maßnahme die </w:t>
      </w:r>
      <w:proofErr w:type="spellStart"/>
      <w:r w:rsidR="00BD6214" w:rsidRPr="00863452">
        <w:t>Ödemreduktion</w:t>
      </w:r>
      <w:proofErr w:type="spellEnd"/>
      <w:r w:rsidR="00BD6214" w:rsidRPr="00863452">
        <w:t xml:space="preserve"> deutlich verbessert. Zehn Patientinnen mit Lip</w:t>
      </w:r>
      <w:r w:rsidR="00E44F68" w:rsidRPr="00863452">
        <w:t>-</w:t>
      </w:r>
      <w:r w:rsidR="00BD6214" w:rsidRPr="00863452">
        <w:t xml:space="preserve"> </w:t>
      </w:r>
      <w:r w:rsidR="00E44F68" w:rsidRPr="00863452">
        <w:t xml:space="preserve">und </w:t>
      </w:r>
      <w:r w:rsidR="00BD6214" w:rsidRPr="00863452">
        <w:t xml:space="preserve">Lipolymphödem wurden für </w:t>
      </w:r>
      <w:r w:rsidR="00E44F68" w:rsidRPr="00863452">
        <w:t xml:space="preserve">zehn </w:t>
      </w:r>
      <w:r w:rsidR="00BD6214" w:rsidRPr="00863452">
        <w:t xml:space="preserve">Wochen in </w:t>
      </w:r>
      <w:r w:rsidR="00E44F68" w:rsidRPr="00863452">
        <w:t>eine Interventionsgruppe und ein Kontrollgruppe unterteilt</w:t>
      </w:r>
      <w:r w:rsidR="00BD6214" w:rsidRPr="00863452">
        <w:t xml:space="preserve">. Beide Gruppen wurden </w:t>
      </w:r>
      <w:r w:rsidR="00E44F68" w:rsidRPr="00863452">
        <w:t xml:space="preserve">ein- bis </w:t>
      </w:r>
      <w:proofErr w:type="spellStart"/>
      <w:r w:rsidR="00E44F68" w:rsidRPr="00863452">
        <w:t>zeimal</w:t>
      </w:r>
      <w:proofErr w:type="spellEnd"/>
      <w:r w:rsidR="00E44F68" w:rsidRPr="00863452">
        <w:t xml:space="preserve"> pro Woche</w:t>
      </w:r>
      <w:r w:rsidR="00BD6214" w:rsidRPr="00863452">
        <w:t xml:space="preserve"> mit </w:t>
      </w:r>
      <w:r w:rsidR="00E44F68" w:rsidRPr="00863452">
        <w:t>m</w:t>
      </w:r>
      <w:r w:rsidR="00BD6214" w:rsidRPr="00863452">
        <w:t xml:space="preserve">anueller Lymphdrainage (MLD) behandelt. Die Interventionsgruppe </w:t>
      </w:r>
      <w:r w:rsidR="00E44F68" w:rsidRPr="00863452">
        <w:t xml:space="preserve">absolvierte </w:t>
      </w:r>
      <w:r w:rsidR="00BD6214" w:rsidRPr="00863452">
        <w:t xml:space="preserve">zusätzlich </w:t>
      </w:r>
      <w:r w:rsidR="00E44F68" w:rsidRPr="00863452">
        <w:t>einmal pro Woche</w:t>
      </w:r>
      <w:r w:rsidR="00BD6214" w:rsidRPr="00863452">
        <w:t xml:space="preserve"> </w:t>
      </w:r>
      <w:proofErr w:type="spellStart"/>
      <w:r w:rsidR="00BD6214" w:rsidRPr="00863452">
        <w:t>AquaCycling</w:t>
      </w:r>
      <w:proofErr w:type="spellEnd"/>
      <w:r w:rsidR="00BD6214" w:rsidRPr="00863452">
        <w:t>. Evaluiert wurde der Therapieeffekt mittels</w:t>
      </w:r>
      <w:r w:rsidR="00C66709" w:rsidRPr="00863452">
        <w:t xml:space="preserve"> Umfangmessungen nach Kuhnke </w:t>
      </w:r>
      <w:r w:rsidR="00BD6214" w:rsidRPr="00863452">
        <w:t xml:space="preserve">zur Bestimmung des Volumens </w:t>
      </w:r>
      <w:r w:rsidR="00E44F68" w:rsidRPr="00863452">
        <w:t>im Vorher-Nachher-</w:t>
      </w:r>
      <w:r w:rsidR="00892372" w:rsidRPr="00863452">
        <w:t>Vergleich</w:t>
      </w:r>
      <w:r w:rsidR="00E44F68" w:rsidRPr="00863452">
        <w:t xml:space="preserve"> (24)</w:t>
      </w:r>
      <w:r w:rsidR="00BD6214" w:rsidRPr="00863452">
        <w:t>.</w:t>
      </w:r>
    </w:p>
    <w:p w14:paraId="277C4A99" w14:textId="567B07CF" w:rsidR="00F92042" w:rsidRDefault="00BD6214" w:rsidP="00FA7D22">
      <w:pPr>
        <w:pStyle w:val="StandardWeb"/>
      </w:pPr>
      <w:r w:rsidRPr="00863452">
        <w:t xml:space="preserve">Im direkten Vergleich der Studienarme anhand der Mittelwerte jedes Beines konnte die Interventionsgruppe deutliche volumenreduzierende Effekte von 266,37 </w:t>
      </w:r>
      <w:r w:rsidR="00892372" w:rsidRPr="00863452">
        <w:t>Kubikzentimeter</w:t>
      </w:r>
      <w:r w:rsidRPr="00863452">
        <w:t xml:space="preserve"> erreichen, während es bei der Kontrollgruppe (nur MLD) zur Volumenzunahme um 439,95 </w:t>
      </w:r>
      <w:r w:rsidR="00892372" w:rsidRPr="00863452">
        <w:t xml:space="preserve">Kubikzentimeter </w:t>
      </w:r>
      <w:r w:rsidRPr="00863452">
        <w:t>kam.</w:t>
      </w:r>
    </w:p>
    <w:p w14:paraId="3EE73107" w14:textId="6A2515BA" w:rsidR="00F92042" w:rsidRDefault="00B234F7" w:rsidP="00FA7D22">
      <w:pPr>
        <w:pStyle w:val="StandardWeb"/>
      </w:pPr>
      <w:r>
        <w:lastRenderedPageBreak/>
        <w:t xml:space="preserve">Im Rahmen von </w:t>
      </w:r>
      <w:r w:rsidR="00892372">
        <w:t xml:space="preserve">weiteren </w:t>
      </w:r>
      <w:r>
        <w:t xml:space="preserve">drei kontrollierten Einzelfallstudien wurde, </w:t>
      </w:r>
      <w:r w:rsidR="00BD6214">
        <w:t xml:space="preserve">während eines Interventionszeitraumes von ebenfalls </w:t>
      </w:r>
      <w:r w:rsidR="00892372">
        <w:t xml:space="preserve">zehn </w:t>
      </w:r>
      <w:r w:rsidR="00BD6214">
        <w:t>Wochen</w:t>
      </w:r>
      <w:r>
        <w:t xml:space="preserve"> untersucht,</w:t>
      </w:r>
      <w:r w:rsidR="00BD6214">
        <w:t xml:space="preserve"> ob Aqua-Cycling eine Volumen-reduzierende Wirkung auf </w:t>
      </w:r>
      <w:proofErr w:type="spellStart"/>
      <w:r w:rsidR="00BD6214">
        <w:t>Lipödempatientinnen</w:t>
      </w:r>
      <w:proofErr w:type="spellEnd"/>
      <w:r w:rsidR="00BD6214">
        <w:t xml:space="preserve"> hat. Vor und nach einem standardisiert aufgebauten Kurs </w:t>
      </w:r>
      <w:r w:rsidR="00892372">
        <w:t>zeigten z</w:t>
      </w:r>
      <w:r w:rsidR="00BD6214">
        <w:t xml:space="preserve">wei der drei Patientinnen eine Verringerung des Beinumfanges, eine Gewichtsreduktion, eine Minimierung des Schmerzempfindens sowie eine reduzierte Schwellungsneigung im ödematösen Gebiet. </w:t>
      </w:r>
      <w:r w:rsidR="00892372">
        <w:t>Z</w:t>
      </w:r>
      <w:r w:rsidR="00BD6214">
        <w:t>wei Patientinnen</w:t>
      </w:r>
      <w:r w:rsidR="00892372">
        <w:t xml:space="preserve"> gaben</w:t>
      </w:r>
      <w:r w:rsidR="00BD6214">
        <w:t xml:space="preserve"> eine gesteigerte gesundheitsbezogene Lebensqualität an</w:t>
      </w:r>
      <w:r w:rsidR="00892372">
        <w:t xml:space="preserve"> (25)</w:t>
      </w:r>
      <w:r w:rsidR="00BD6214">
        <w:t>.</w:t>
      </w:r>
    </w:p>
    <w:p w14:paraId="2AC53EBC" w14:textId="608BF222" w:rsidR="00F92042" w:rsidRDefault="00BD6214" w:rsidP="00FA7D22">
      <w:pPr>
        <w:pStyle w:val="StandardWeb"/>
      </w:pPr>
      <w:r w:rsidRPr="00863452">
        <w:rPr>
          <w:b/>
          <w:bCs/>
        </w:rPr>
        <w:t xml:space="preserve">Umsetzung </w:t>
      </w:r>
      <w:r w:rsidR="007C5B3F" w:rsidRPr="00863452">
        <w:rPr>
          <w:b/>
          <w:bCs/>
        </w:rPr>
        <w:t xml:space="preserve">effektiver </w:t>
      </w:r>
      <w:r w:rsidRPr="00863452">
        <w:rPr>
          <w:b/>
          <w:bCs/>
        </w:rPr>
        <w:t>Trainingsformen</w:t>
      </w:r>
      <w:r w:rsidR="00892372" w:rsidRPr="00863452">
        <w:rPr>
          <w:b/>
          <w:bCs/>
        </w:rPr>
        <w:t xml:space="preserve">. </w:t>
      </w:r>
      <w:r w:rsidR="00B234F7" w:rsidRPr="00863452">
        <w:t xml:space="preserve">Die </w:t>
      </w:r>
      <w:proofErr w:type="gramStart"/>
      <w:r w:rsidR="00892372" w:rsidRPr="00863452">
        <w:t>beschriebene</w:t>
      </w:r>
      <w:proofErr w:type="gramEnd"/>
      <w:r w:rsidR="00B234F7" w:rsidRPr="00863452">
        <w:t xml:space="preserve"> Aspekte</w:t>
      </w:r>
      <w:r w:rsidRPr="00863452">
        <w:t xml:space="preserve"> l</w:t>
      </w:r>
      <w:r w:rsidR="00B234F7" w:rsidRPr="00863452">
        <w:t>a</w:t>
      </w:r>
      <w:r w:rsidRPr="00863452">
        <w:t>ss</w:t>
      </w:r>
      <w:r w:rsidR="00B234F7" w:rsidRPr="00863452">
        <w:t>en</w:t>
      </w:r>
      <w:r w:rsidRPr="00863452">
        <w:t xml:space="preserve"> eine Eins zu Eins Umsetzung</w:t>
      </w:r>
      <w:r>
        <w:t xml:space="preserve"> des Trainings an Land zum Training im Wasser nicht mehr zu.</w:t>
      </w:r>
      <w:r w:rsidR="00892372">
        <w:t xml:space="preserve"> Alleine schon deshalb, da </w:t>
      </w:r>
      <w:r>
        <w:t>Wasser in alle vier Bewegungsrichtungen wirkt, sind die Kr</w:t>
      </w:r>
      <w:r w:rsidRPr="00CD0F85">
        <w:t>ä</w:t>
      </w:r>
      <w:r>
        <w:t>ftigungs</w:t>
      </w:r>
      <w:r w:rsidRPr="00CD0F85">
        <w:t>ü</w:t>
      </w:r>
      <w:r>
        <w:t xml:space="preserve">bungen, die an Land, im Studio oder in der Therapie benutzt werden, </w:t>
      </w:r>
      <w:r w:rsidR="00892372">
        <w:t>nicht vergleichbar</w:t>
      </w:r>
      <w:r w:rsidR="00BA1C11">
        <w:t>.</w:t>
      </w:r>
    </w:p>
    <w:p w14:paraId="0350659C" w14:textId="078A17BA" w:rsidR="00F92042" w:rsidRDefault="00892372" w:rsidP="00FA7D22">
      <w:pPr>
        <w:pStyle w:val="StandardWeb"/>
      </w:pPr>
      <w:r>
        <w:t>Auch d</w:t>
      </w:r>
      <w:r w:rsidR="00BD6214">
        <w:t xml:space="preserve">ie Erkenntnisse </w:t>
      </w:r>
      <w:r>
        <w:t>bezogen auf den Stoffwechsel</w:t>
      </w:r>
      <w:r w:rsidR="00BD6214">
        <w:t xml:space="preserve"> zeigen deutlich, dass wir das Training sowohl von der Intensit</w:t>
      </w:r>
      <w:r w:rsidR="00BD6214" w:rsidRPr="00CD0F85">
        <w:t>ä</w:t>
      </w:r>
      <w:r w:rsidR="00BD6214">
        <w:t>t als auch von den Belastungsregionen umstellen m</w:t>
      </w:r>
      <w:r w:rsidR="00BD6214" w:rsidRPr="00CD0F85">
        <w:t>ü</w:t>
      </w:r>
      <w:r w:rsidR="00BD6214">
        <w:t xml:space="preserve">ssen, um </w:t>
      </w:r>
      <w:r>
        <w:t>höhere</w:t>
      </w:r>
      <w:r w:rsidR="00BD6214">
        <w:t xml:space="preserve"> Effekte zu erzielen.</w:t>
      </w:r>
    </w:p>
    <w:p w14:paraId="381F3727" w14:textId="1AEA99A0" w:rsidR="00F92042" w:rsidRPr="00CD0F85" w:rsidRDefault="00BD6214" w:rsidP="00FA7D22">
      <w:pPr>
        <w:pStyle w:val="StandardWeb"/>
      </w:pPr>
      <w:r>
        <w:t>Die st</w:t>
      </w:r>
      <w:r w:rsidRPr="00CD0F85">
        <w:t>ä</w:t>
      </w:r>
      <w:r>
        <w:t>rkste</w:t>
      </w:r>
      <w:r w:rsidR="00CD0F85">
        <w:t xml:space="preserve">n </w:t>
      </w:r>
      <w:r w:rsidR="00242E23">
        <w:t>ANP-</w:t>
      </w:r>
      <w:r w:rsidR="00CD0F85">
        <w:t>Effekte erzielt man beim Aqua</w:t>
      </w:r>
      <w:r>
        <w:t>cycling. Die intensive Besch</w:t>
      </w:r>
      <w:r w:rsidRPr="00CD0F85">
        <w:t>ä</w:t>
      </w:r>
      <w:r w:rsidR="00CD0F85">
        <w:t>ftigung mit dem Aquacycling-T</w:t>
      </w:r>
      <w:r>
        <w:t>raining f</w:t>
      </w:r>
      <w:r w:rsidRPr="00CD0F85">
        <w:t>ü</w:t>
      </w:r>
      <w:r>
        <w:t xml:space="preserve">hrt </w:t>
      </w:r>
      <w:r w:rsidR="00892372">
        <w:t xml:space="preserve">dann </w:t>
      </w:r>
      <w:r>
        <w:t>dazu</w:t>
      </w:r>
      <w:r w:rsidR="00892372">
        <w:t xml:space="preserve">, </w:t>
      </w:r>
      <w:r>
        <w:t xml:space="preserve">dass wir </w:t>
      </w:r>
      <w:r w:rsidR="00892372">
        <w:t xml:space="preserve">die bereits genannten </w:t>
      </w:r>
      <w:r>
        <w:t>Einflussgr</w:t>
      </w:r>
      <w:r w:rsidRPr="00CD0F85">
        <w:t>öß</w:t>
      </w:r>
      <w:r>
        <w:t>en f</w:t>
      </w:r>
      <w:r w:rsidRPr="00CD0F85">
        <w:t>ü</w:t>
      </w:r>
      <w:r>
        <w:t>r die ANP-Aussch</w:t>
      </w:r>
      <w:r w:rsidRPr="00CD0F85">
        <w:t>ü</w:t>
      </w:r>
      <w:r>
        <w:t>ttung ermitteln konnten</w:t>
      </w:r>
      <w:r w:rsidR="00BA1C11">
        <w:t>.</w:t>
      </w:r>
      <w:r w:rsidR="00892372">
        <w:t xml:space="preserve"> </w:t>
      </w:r>
      <w:r w:rsidRPr="00CD0F85">
        <w:t>Allerdings sind die ANP-Werte nicht bei allen Aktivitäten im Wasser gleich. Eigene Tests mit Trainern zeigten, dass man die ANP</w:t>
      </w:r>
      <w:r w:rsidR="00892372">
        <w:t>-</w:t>
      </w:r>
      <w:r w:rsidRPr="00CD0F85">
        <w:t xml:space="preserve">Konzentration beeinflussen kann. Wir konnten nachweisen, dass </w:t>
      </w:r>
      <w:r w:rsidR="00892372">
        <w:t xml:space="preserve">die </w:t>
      </w:r>
      <w:r w:rsidRPr="00CD0F85">
        <w:t>ANP-Ausschüttung zum Beispiel beim Schwimmen minimal</w:t>
      </w:r>
      <w:r w:rsidR="00892372">
        <w:t xml:space="preserve"> (horizontale Köperlage) ist</w:t>
      </w:r>
      <w:r w:rsidRPr="00CD0F85">
        <w:t xml:space="preserve">, wogegen sie beim Aqua-Fitness erhöht </w:t>
      </w:r>
      <w:r w:rsidR="00892372">
        <w:t>ist (aufrechte Körperhaltung)</w:t>
      </w:r>
      <w:r w:rsidRPr="00CD0F85">
        <w:t>. Die höchsten Werte konnten beim Aquacycling erreicht werden.</w:t>
      </w:r>
    </w:p>
    <w:p w14:paraId="5A08326D" w14:textId="2700C1A9" w:rsidR="00F92042" w:rsidRDefault="00BD6214" w:rsidP="00FA7D22">
      <w:pPr>
        <w:pStyle w:val="StandardWeb"/>
      </w:pPr>
      <w:r>
        <w:t xml:space="preserve">Da diese Wirkung in den bis dahin durchgeführten Aqua-Cycling Kursen nicht gleichermaßen erzielt werden konnte, </w:t>
      </w:r>
      <w:r w:rsidR="00892372">
        <w:t>wurden</w:t>
      </w:r>
      <w:r>
        <w:t xml:space="preserve"> zielgruppenorientierte Bewegungskonzepte entwickelt.</w:t>
      </w:r>
    </w:p>
    <w:p w14:paraId="5791B243" w14:textId="03654233" w:rsidR="00F92042" w:rsidRDefault="00242E23" w:rsidP="00FA7D22">
      <w:pPr>
        <w:pStyle w:val="StandardWeb"/>
      </w:pPr>
      <w:r w:rsidRPr="00FA7D22">
        <w:rPr>
          <w:b/>
          <w:bCs/>
        </w:rPr>
        <w:t xml:space="preserve">Aquacycling </w:t>
      </w:r>
      <w:r w:rsidR="00FA7D22">
        <w:rPr>
          <w:b/>
          <w:bCs/>
        </w:rPr>
        <w:t>neu</w:t>
      </w:r>
      <w:r w:rsidR="00A82903">
        <w:rPr>
          <w:b/>
          <w:bCs/>
        </w:rPr>
        <w:t xml:space="preserve">. </w:t>
      </w:r>
      <w:r w:rsidR="00BD6214">
        <w:t xml:space="preserve">So bieten wir heute kein Aquacycling mehr an, sondern sprechen von </w:t>
      </w:r>
      <w:proofErr w:type="spellStart"/>
      <w:r w:rsidR="00BD6214">
        <w:t>CoreCycling</w:t>
      </w:r>
      <w:proofErr w:type="spellEnd"/>
      <w:r w:rsidR="00BD6214">
        <w:t xml:space="preserve">, </w:t>
      </w:r>
      <w:proofErr w:type="spellStart"/>
      <w:r w:rsidR="00BD6214">
        <w:t>LymphCycling</w:t>
      </w:r>
      <w:proofErr w:type="spellEnd"/>
      <w:r w:rsidR="00BD6214">
        <w:t xml:space="preserve">,  </w:t>
      </w:r>
      <w:proofErr w:type="spellStart"/>
      <w:r w:rsidR="00BD6214">
        <w:t>ImpulsCycling</w:t>
      </w:r>
      <w:proofErr w:type="spellEnd"/>
      <w:r w:rsidR="00BD6214">
        <w:t xml:space="preserve"> und </w:t>
      </w:r>
      <w:proofErr w:type="spellStart"/>
      <w:r w:rsidR="00BD6214">
        <w:t>RheumaCycling</w:t>
      </w:r>
      <w:proofErr w:type="spellEnd"/>
      <w:r w:rsidR="00BD6214">
        <w:t xml:space="preserve">. Hier werden, die spezifische Problematik der Krankheitsbilder jeder einzelnen Zielgruppe verstehend, hoch intensiv die notwendigen spezifische Aspekte des Trainings angesteuert und aktiviert. So erzielen wir im </w:t>
      </w:r>
      <w:proofErr w:type="spellStart"/>
      <w:r w:rsidR="00BD6214">
        <w:t>LymphCycling</w:t>
      </w:r>
      <w:proofErr w:type="spellEnd"/>
      <w:r w:rsidR="00BD6214">
        <w:t xml:space="preserve"> extreme hohe (nachgewiesene) Lymphflussraten. Im </w:t>
      </w:r>
      <w:proofErr w:type="spellStart"/>
      <w:r w:rsidR="00BD6214">
        <w:t>CoreCycling</w:t>
      </w:r>
      <w:proofErr w:type="spellEnd"/>
      <w:r w:rsidR="00BD6214">
        <w:t xml:space="preserve"> eine extrem hohe </w:t>
      </w:r>
      <w:r w:rsidR="00A82903">
        <w:t xml:space="preserve">Verbesserung der </w:t>
      </w:r>
      <w:r w:rsidR="00BD6214">
        <w:t xml:space="preserve">Herzleistung und </w:t>
      </w:r>
      <w:r w:rsidR="00A82903">
        <w:t xml:space="preserve">zweieinhalbfach höhere </w:t>
      </w:r>
      <w:r w:rsidR="00BD6214">
        <w:t>Muskelaktivität der Haltemuskulatur als bei</w:t>
      </w:r>
      <w:r w:rsidR="00A82903">
        <w:t>m</w:t>
      </w:r>
      <w:r w:rsidR="00BD6214">
        <w:t xml:space="preserve"> Training an Land. Beim </w:t>
      </w:r>
      <w:proofErr w:type="spellStart"/>
      <w:r w:rsidR="00BD6214">
        <w:t>ImpulsCycling</w:t>
      </w:r>
      <w:proofErr w:type="spellEnd"/>
      <w:r w:rsidR="00BD6214">
        <w:t xml:space="preserve"> können wir eine bis zu </w:t>
      </w:r>
      <w:r w:rsidR="00A82903">
        <w:t>viermal</w:t>
      </w:r>
      <w:r w:rsidR="00BD6214">
        <w:t xml:space="preserve"> höhere </w:t>
      </w:r>
      <w:proofErr w:type="spellStart"/>
      <w:r w:rsidR="00BD6214">
        <w:t>Ketonbildung</w:t>
      </w:r>
      <w:proofErr w:type="spellEnd"/>
      <w:r w:rsidR="00BD6214">
        <w:t xml:space="preserve"> (</w:t>
      </w:r>
      <w:r w:rsidR="00A82903">
        <w:t xml:space="preserve">über </w:t>
      </w:r>
      <w:proofErr w:type="spellStart"/>
      <w:r w:rsidR="00BD6214">
        <w:t>Ketonmessung</w:t>
      </w:r>
      <w:proofErr w:type="spellEnd"/>
      <w:r w:rsidR="00A82903">
        <w:t xml:space="preserve"> mit</w:t>
      </w:r>
      <w:r w:rsidR="00BD6214">
        <w:t xml:space="preserve"> Blutabnahme) und Verstoffwechslung der bereitgestellten Fettmoleküle (Spirometrie) erzeugen. Im </w:t>
      </w:r>
      <w:proofErr w:type="spellStart"/>
      <w:r w:rsidR="00BD6214">
        <w:t>RheumaCycling</w:t>
      </w:r>
      <w:proofErr w:type="spellEnd"/>
      <w:r w:rsidR="00BD6214">
        <w:t xml:space="preserve"> werden nachweislich Entzündunge</w:t>
      </w:r>
      <w:r w:rsidR="00CD0F85">
        <w:t>n stark reduziert und über eine</w:t>
      </w:r>
      <w:r w:rsidR="00BD6214">
        <w:t xml:space="preserve"> hohe Diurese (Harndrang) ausgeschieden.</w:t>
      </w:r>
    </w:p>
    <w:p w14:paraId="0742D565" w14:textId="3C7E6EC4" w:rsidR="00A82903" w:rsidRPr="00FA7D22" w:rsidRDefault="00BD6214" w:rsidP="00FA7D22">
      <w:pPr>
        <w:pStyle w:val="StandardWeb"/>
      </w:pPr>
      <w:r>
        <w:t xml:space="preserve">Außerdem setzen wir mit Leistungssportlern im Einzeltraining das </w:t>
      </w:r>
      <w:proofErr w:type="spellStart"/>
      <w:r>
        <w:t>CoreCycling</w:t>
      </w:r>
      <w:proofErr w:type="spellEnd"/>
      <w:r>
        <w:t xml:space="preserve"> intensiv nach Knie-, Hüft- oder Fußgelenks-O</w:t>
      </w:r>
      <w:r w:rsidR="00A82903">
        <w:t>perationen</w:t>
      </w:r>
      <w:r>
        <w:t xml:space="preserve"> ein und erzielen damit eine schnellere Regeneration und Wiederherstellung der vollen Leistungsfähigkeit.</w:t>
      </w:r>
      <w:r w:rsidR="00A82903" w:rsidRPr="00FA7D22">
        <w:t xml:space="preserve"> Sehr gut funktionierende Kombinationen sind Aquacycling und Funktionstraining sowie Aquacycling und Krafttraining. </w:t>
      </w:r>
    </w:p>
    <w:p w14:paraId="48F2FE3C" w14:textId="0B434C59" w:rsidR="00E16BB3" w:rsidRDefault="00BD6214" w:rsidP="00D70EEF">
      <w:pPr>
        <w:pStyle w:val="StandardWeb"/>
      </w:pPr>
      <w:r>
        <w:t>Bei diesen Trainingskonzepten werden</w:t>
      </w:r>
      <w:r w:rsidR="00A82903">
        <w:t xml:space="preserve"> in Kombination</w:t>
      </w:r>
      <w:r>
        <w:t xml:space="preserve"> sehr hohe Effekte erzielt. Um diese Effekte aufrecht zu erhalten und in den Alltag oder das Landtraining zu integrieren, haben wir ein </w:t>
      </w:r>
      <w:r w:rsidRPr="00863452">
        <w:t xml:space="preserve">Funktionstraining für die genannten Zielgruppen entwickelt. Das Funktionstraining basiert auf </w:t>
      </w:r>
      <w:r w:rsidR="00863452">
        <w:t>dem</w:t>
      </w:r>
      <w:r w:rsidRPr="00863452">
        <w:t xml:space="preserve"> "Kraft durch </w:t>
      </w:r>
      <w:proofErr w:type="spellStart"/>
      <w:r w:rsidRPr="00863452">
        <w:t>Dehnungs</w:t>
      </w:r>
      <w:proofErr w:type="spellEnd"/>
      <w:r w:rsidRPr="00863452">
        <w:t>“-Prinzip</w:t>
      </w:r>
      <w:r w:rsidR="00863452">
        <w:t>,</w:t>
      </w:r>
      <w:r w:rsidRPr="00863452">
        <w:t xml:space="preserve"> und wurde ergänzt mit speziellen zielgruppenorientierten</w:t>
      </w:r>
      <w:r>
        <w:t xml:space="preserve"> Übungsansätzen.</w:t>
      </w:r>
      <w:r w:rsidR="00242E23">
        <w:t xml:space="preserve"> </w:t>
      </w:r>
      <w:r w:rsidR="00C226E1">
        <w:t xml:space="preserve">So </w:t>
      </w:r>
      <w:r w:rsidR="00B36036">
        <w:t xml:space="preserve">starten Teilnehmer die </w:t>
      </w:r>
      <w:r w:rsidR="00E16BB3">
        <w:t>a</w:t>
      </w:r>
      <w:r w:rsidR="00B36036">
        <w:t xml:space="preserve">bnehmen wollen mit </w:t>
      </w:r>
      <w:proofErr w:type="spellStart"/>
      <w:r w:rsidR="00B36036">
        <w:t>ImpulsCycling</w:t>
      </w:r>
      <w:proofErr w:type="spellEnd"/>
      <w:r w:rsidR="00B36036">
        <w:t xml:space="preserve"> und aktivieren hier extrem hohe </w:t>
      </w:r>
      <w:proofErr w:type="spellStart"/>
      <w:r w:rsidR="00B36036">
        <w:t>Ketonenbildungsraten</w:t>
      </w:r>
      <w:proofErr w:type="spellEnd"/>
      <w:r w:rsidR="00E16BB3">
        <w:t>. D</w:t>
      </w:r>
      <w:r w:rsidR="00B36036">
        <w:t xml:space="preserve">iese Raten werden durch das Funktionstraining </w:t>
      </w:r>
      <w:r w:rsidR="00E16BB3">
        <w:t>drei</w:t>
      </w:r>
      <w:r w:rsidR="00B36036">
        <w:t xml:space="preserve"> Tage später </w:t>
      </w:r>
      <w:proofErr w:type="spellStart"/>
      <w:r w:rsidR="00B36036">
        <w:lastRenderedPageBreak/>
        <w:t>aurechterhalten</w:t>
      </w:r>
      <w:proofErr w:type="spellEnd"/>
      <w:r w:rsidR="00E16BB3">
        <w:t xml:space="preserve">. Somit </w:t>
      </w:r>
      <w:proofErr w:type="spellStart"/>
      <w:r w:rsidR="00E16BB3">
        <w:t>wird</w:t>
      </w:r>
      <w:r w:rsidR="00B36036">
        <w:t>durch</w:t>
      </w:r>
      <w:proofErr w:type="spellEnd"/>
      <w:r w:rsidR="00B36036">
        <w:t xml:space="preserve"> das Prinzip der </w:t>
      </w:r>
      <w:r w:rsidR="00E16BB3">
        <w:t>„</w:t>
      </w:r>
      <w:r w:rsidR="00B36036">
        <w:t>Kraft durch Dehnung</w:t>
      </w:r>
      <w:r w:rsidR="00E16BB3">
        <w:t>“</w:t>
      </w:r>
      <w:r w:rsidR="00B36036">
        <w:t xml:space="preserve"> in Verbindung </w:t>
      </w:r>
      <w:r w:rsidR="00E16BB3">
        <w:t xml:space="preserve">mit </w:t>
      </w:r>
      <w:r w:rsidR="00B36036">
        <w:t xml:space="preserve">Atemübungen und </w:t>
      </w:r>
      <w:proofErr w:type="spellStart"/>
      <w:r w:rsidR="00B36036">
        <w:t>entsrechenden</w:t>
      </w:r>
      <w:proofErr w:type="spellEnd"/>
      <w:r w:rsidR="00B36036">
        <w:t xml:space="preserve"> Bauchübungen die Muskulatur sanft </w:t>
      </w:r>
      <w:proofErr w:type="spellStart"/>
      <w:proofErr w:type="gramStart"/>
      <w:r w:rsidR="00B36036">
        <w:t>traininrt</w:t>
      </w:r>
      <w:proofErr w:type="spellEnd"/>
      <w:r w:rsidR="00B36036">
        <w:t xml:space="preserve"> </w:t>
      </w:r>
      <w:r w:rsidR="00E16BB3">
        <w:t>,</w:t>
      </w:r>
      <w:proofErr w:type="gramEnd"/>
      <w:r w:rsidR="00E16BB3">
        <w:t xml:space="preserve"> </w:t>
      </w:r>
      <w:r w:rsidR="00B36036">
        <w:t xml:space="preserve">und die Laktatbildung durch die Atemübungen niedrig </w:t>
      </w:r>
      <w:r w:rsidR="00E16BB3">
        <w:t>gehalten</w:t>
      </w:r>
      <w:r w:rsidR="00B36036">
        <w:t xml:space="preserve">.  </w:t>
      </w:r>
    </w:p>
    <w:p w14:paraId="33217A70" w14:textId="2978771D" w:rsidR="00D70EEF" w:rsidRDefault="00E16BB3" w:rsidP="00D70EEF">
      <w:pPr>
        <w:pStyle w:val="StandardWeb"/>
      </w:pPr>
      <w:r>
        <w:t xml:space="preserve">Es </w:t>
      </w:r>
      <w:proofErr w:type="spellStart"/>
      <w:r>
        <w:t>gitl</w:t>
      </w:r>
      <w:proofErr w:type="spellEnd"/>
      <w:r>
        <w:t xml:space="preserve"> folglich</w:t>
      </w:r>
      <w:r w:rsidR="00A82903">
        <w:t xml:space="preserve"> </w:t>
      </w:r>
      <w:r w:rsidR="00242E23">
        <w:t xml:space="preserve">alle </w:t>
      </w:r>
      <w:proofErr w:type="spellStart"/>
      <w:r w:rsidR="00242E23">
        <w:t>Einflußgrössen</w:t>
      </w:r>
      <w:proofErr w:type="spellEnd"/>
      <w:r w:rsidR="00242E23">
        <w:t xml:space="preserve"> auf das ANP </w:t>
      </w:r>
      <w:r>
        <w:t xml:space="preserve">zu berücksichtigen, </w:t>
      </w:r>
      <w:r w:rsidR="00242E23">
        <w:t>um dessen Wirkung weitere Impuls</w:t>
      </w:r>
      <w:r>
        <w:t>e</w:t>
      </w:r>
      <w:r w:rsidR="00242E23">
        <w:t xml:space="preserve"> zu geben. E</w:t>
      </w:r>
      <w:r w:rsidR="00BD6214">
        <w:t>ine eigen</w:t>
      </w:r>
      <w:r w:rsidR="00242E23">
        <w:t>s</w:t>
      </w:r>
      <w:r w:rsidR="00BD6214">
        <w:t xml:space="preserve"> </w:t>
      </w:r>
      <w:r w:rsidR="00242E23">
        <w:t xml:space="preserve">entwickelte </w:t>
      </w:r>
      <w:r w:rsidR="00BD6214" w:rsidRPr="00863452">
        <w:t>Ate</w:t>
      </w:r>
      <w:r w:rsidR="00BA587E" w:rsidRPr="00863452">
        <w:t>m</w:t>
      </w:r>
      <w:r w:rsidR="00BD6214" w:rsidRPr="00863452">
        <w:t>technik</w:t>
      </w:r>
      <w:r w:rsidR="00BD6214">
        <w:t>, die über eine Sau</w:t>
      </w:r>
      <w:r w:rsidR="00FA5ECD">
        <w:t>er</w:t>
      </w:r>
      <w:r w:rsidR="00BD6214">
        <w:t>stoffüberversorgung den Fettstoffwechsel, den Lymphfluss, den Muskelaufbau und eine Entzündungshemmung aktiviert</w:t>
      </w:r>
      <w:r w:rsidR="00242E23">
        <w:t>, stellt</w:t>
      </w:r>
      <w:r w:rsidR="007C5B3F">
        <w:t>en ebenfalls</w:t>
      </w:r>
      <w:r w:rsidR="00242E23">
        <w:t xml:space="preserve"> zentrale Element</w:t>
      </w:r>
      <w:r w:rsidR="007C5B3F">
        <w:t>e</w:t>
      </w:r>
      <w:r w:rsidR="00242E23">
        <w:t xml:space="preserve"> der Verbindung das Trainings im Wasser und an Land</w:t>
      </w:r>
      <w:r w:rsidR="00294603">
        <w:t xml:space="preserve"> dar</w:t>
      </w:r>
      <w:r w:rsidR="00BD6214">
        <w:t>.</w:t>
      </w:r>
      <w:r w:rsidR="00D70EEF">
        <w:t xml:space="preserve"> In der Atemtechnik fassen wir </w:t>
      </w:r>
      <w:r w:rsidR="00D70EEF" w:rsidRPr="00D70EEF">
        <w:t xml:space="preserve">Aspekte aus dem </w:t>
      </w:r>
      <w:proofErr w:type="spellStart"/>
      <w:r w:rsidR="00D70EEF" w:rsidRPr="00D70EEF">
        <w:t>Abnoetauchen</w:t>
      </w:r>
      <w:proofErr w:type="spellEnd"/>
      <w:r w:rsidR="00D70EEF" w:rsidRPr="00D70EEF">
        <w:t>, des Tai Chi und der Diaphragma</w:t>
      </w:r>
      <w:r w:rsidR="00D70EEF">
        <w:t>-</w:t>
      </w:r>
      <w:r w:rsidR="00D70EEF" w:rsidRPr="00D70EEF">
        <w:t>Atmung zusammen</w:t>
      </w:r>
      <w:r w:rsidR="00D70EEF">
        <w:t>. Dies führt</w:t>
      </w:r>
      <w:r w:rsidR="00D70EEF" w:rsidRPr="00D70EEF">
        <w:t xml:space="preserve"> durch die starke Aktivierung des </w:t>
      </w:r>
      <w:proofErr w:type="spellStart"/>
      <w:r w:rsidR="00D70EEF" w:rsidRPr="00D70EEF">
        <w:t>gesammten</w:t>
      </w:r>
      <w:proofErr w:type="spellEnd"/>
      <w:r w:rsidR="00D70EEF" w:rsidRPr="00D70EEF">
        <w:t xml:space="preserve"> Diaphragmas zu einer sehr viel stärkeren Saug-</w:t>
      </w:r>
      <w:r w:rsidR="00D70EEF">
        <w:t>/</w:t>
      </w:r>
      <w:r w:rsidR="00D70EEF" w:rsidRPr="00D70EEF">
        <w:t>Druckwirkung auf die Lungen.</w:t>
      </w:r>
    </w:p>
    <w:p w14:paraId="46AD7762" w14:textId="5DD18ACF" w:rsidR="00F92042" w:rsidRDefault="007C5B3F" w:rsidP="00FA7D22">
      <w:pPr>
        <w:pStyle w:val="StandardWeb"/>
      </w:pPr>
      <w:r w:rsidRPr="00FA7D22">
        <w:rPr>
          <w:b/>
          <w:bCs/>
        </w:rPr>
        <w:t xml:space="preserve">Ab ins Wasser. </w:t>
      </w:r>
      <w:r w:rsidR="00BD6214">
        <w:t xml:space="preserve">Dass das </w:t>
      </w:r>
      <w:r w:rsidR="00BD6214" w:rsidRPr="00C77942">
        <w:t>Training</w:t>
      </w:r>
      <w:r w:rsidR="00BD6214">
        <w:t xml:space="preserve"> im Wasser gelenkschonend ist und </w:t>
      </w:r>
      <w:r w:rsidR="00A82903">
        <w:t xml:space="preserve">über </w:t>
      </w:r>
      <w:r w:rsidR="00BD6214">
        <w:t xml:space="preserve">die Parasympathikus-Aktivierung Entspannung erzeugt ist nichts Neues. Den Meisten wird ebenfalls verständlich aber nicht unbedingt bekannt sein, dass das Wasser in alle Bewegungsrichtung gleichermaßen wirkend immer ein gesamtes Muskelsystem trainiert und ein isoliertes Training eines einzelnen Muskels in der Regel </w:t>
      </w:r>
      <w:r w:rsidR="00A82903">
        <w:t>nicht erfolgt</w:t>
      </w:r>
      <w:r w:rsidR="00BD6214">
        <w:t xml:space="preserve">. Das bedeutet, dass das Training </w:t>
      </w:r>
      <w:r w:rsidR="00A82903">
        <w:t xml:space="preserve">im Wasser </w:t>
      </w:r>
      <w:r w:rsidR="00BD6214">
        <w:t xml:space="preserve">komplexer </w:t>
      </w:r>
      <w:r w:rsidR="00A82903">
        <w:t>ist</w:t>
      </w:r>
      <w:r w:rsidR="00BD6214">
        <w:t xml:space="preserve">, da eine hohe Koordinationsfähigkeit des intramuskulären Zusammenspiels </w:t>
      </w:r>
      <w:r w:rsidR="00A82903">
        <w:t>vorliegt.</w:t>
      </w:r>
    </w:p>
    <w:p w14:paraId="632B8D17" w14:textId="2968674A" w:rsidR="00F92042" w:rsidRDefault="00BD6214" w:rsidP="00FA7D22">
      <w:pPr>
        <w:pStyle w:val="StandardWeb"/>
      </w:pPr>
      <w:r>
        <w:t xml:space="preserve">Was das Wasser so interessant macht ist die erst kürzlich entdeckten Stoffwechselveränderung, die bei optimaler Eintauchtiefe entstehen. Um diese im hohen Maße ins Wirken zu bringen, bedarf es einer veränderten Trainingssteuerung. Denn zusätzlich zu den bekannten Parametern wie Ausführungsqualität und -geschwindigkeit, Pausenlänge und Wiederholungszahl muss ein Trainer alle relevanten Parameter zur ANP-Regulation im Auge behalten und steuern können. Sobald dies gelingt, werden die anzusteuernden  Zielgrößen eines effektorientierten Trainings in sehr hohen Maße erreicht. Solch ein Training stellt ob seiner Komplexität eine sehr hohe kognitive Anforderung an den Trainierenden, welche </w:t>
      </w:r>
      <w:r w:rsidR="007C5B3F">
        <w:t xml:space="preserve">nebenbei gesagt </w:t>
      </w:r>
      <w:r>
        <w:t>den Trainingseffekt auf neurophysiologischer Basis ebenfalls sehr stark erhöht. Wenn man jetzt die bekannten Studien zum beschleunigten Muskelaufbau im Wasser nach Operation und Verletzung hinzunimmt</w:t>
      </w:r>
      <w:r w:rsidR="00BF39E8">
        <w:t xml:space="preserve">, </w:t>
      </w:r>
      <w:r>
        <w:t xml:space="preserve">wird aus dem Element Wasser ein neuer Trainingsraum, der eine Vielzahl von Möglichkeiten, Potentialen, Erweiterungen und Weiterentwicklungen bieten kann. Wasser ist gerade dann in Kombination mit anderen sportlichen Angeboten ein Effekttreiber, der neue Trainingsangebote </w:t>
      </w:r>
      <w:r w:rsidR="007C5B3F">
        <w:t xml:space="preserve">für Trainer und Studiobetreiber </w:t>
      </w:r>
      <w:r>
        <w:t>ermöglicht. </w:t>
      </w:r>
    </w:p>
    <w:p w14:paraId="5346FCE7" w14:textId="45E9310A" w:rsidR="00FA5ECD" w:rsidRDefault="00BF39E8" w:rsidP="00FA5ECD">
      <w:pPr>
        <w:rPr>
          <w:rFonts w:eastAsia="Times New Roman" w:cs="Times New Roman"/>
          <w:sz w:val="22"/>
          <w:szCs w:val="22"/>
          <w:bdr w:val="none" w:sz="0" w:space="0" w:color="auto"/>
          <w14:textOutline w14:w="0" w14:cap="rnd" w14:cmpd="sng" w14:algn="ctr">
            <w14:noFill/>
            <w14:prstDash w14:val="solid"/>
            <w14:bevel/>
          </w14:textOutline>
        </w:rPr>
      </w:pPr>
      <w:r w:rsidRPr="00863452">
        <w:t>Praxistipps</w:t>
      </w:r>
      <w:r w:rsidR="00FA5ECD">
        <w:br/>
      </w:r>
    </w:p>
    <w:p w14:paraId="4D09E484" w14:textId="1E0B2234" w:rsidR="00FA5ECD" w:rsidRPr="00863452" w:rsidRDefault="00FA5ECD" w:rsidP="00863452">
      <w:pPr>
        <w:pStyle w:val="Listenabsatz"/>
        <w:numPr>
          <w:ilvl w:val="0"/>
          <w:numId w:val="6"/>
        </w:numPr>
        <w:rPr>
          <w:rFonts w:eastAsia="Times New Roman" w:cs="Times New Roman"/>
          <w:sz w:val="22"/>
          <w:szCs w:val="22"/>
          <w:bdr w:val="none" w:sz="0" w:space="0" w:color="auto"/>
        </w:rPr>
      </w:pPr>
      <w:r w:rsidRPr="00863452">
        <w:rPr>
          <w:rFonts w:eastAsia="Times New Roman" w:cs="Times New Roman"/>
          <w:sz w:val="22"/>
          <w:szCs w:val="22"/>
          <w:bdr w:val="none" w:sz="0" w:space="0" w:color="auto"/>
        </w:rPr>
        <w:t xml:space="preserve">Idealerweise trainieren Lymphödem- Betroffene im Wasser, da sie </w:t>
      </w:r>
      <w:proofErr w:type="spellStart"/>
      <w:r w:rsidRPr="00863452">
        <w:rPr>
          <w:rFonts w:eastAsia="Times New Roman" w:cs="Times New Roman"/>
          <w:sz w:val="22"/>
          <w:szCs w:val="22"/>
          <w:bdr w:val="none" w:sz="0" w:space="0" w:color="auto"/>
        </w:rPr>
        <w:t>dort</w:t>
      </w:r>
      <w:r w:rsidR="00D70EEF" w:rsidRPr="00863452">
        <w:rPr>
          <w:rFonts w:eastAsia="Times New Roman" w:cs="Times New Roman"/>
          <w:sz w:val="22"/>
          <w:szCs w:val="22"/>
          <w:bdr w:val="none" w:sz="0" w:space="0" w:color="auto"/>
        </w:rPr>
        <w:t>eine</w:t>
      </w:r>
      <w:proofErr w:type="spellEnd"/>
      <w:r w:rsidR="00D70EEF" w:rsidRPr="00863452">
        <w:rPr>
          <w:rFonts w:eastAsia="Times New Roman" w:cs="Times New Roman"/>
          <w:sz w:val="22"/>
          <w:szCs w:val="22"/>
          <w:bdr w:val="none" w:sz="0" w:space="0" w:color="auto"/>
        </w:rPr>
        <w:t xml:space="preserve"> </w:t>
      </w:r>
      <w:r w:rsidRPr="00863452">
        <w:rPr>
          <w:rFonts w:eastAsia="Times New Roman" w:cs="Times New Roman"/>
          <w:sz w:val="22"/>
          <w:szCs w:val="22"/>
          <w:bdr w:val="none" w:sz="0" w:space="0" w:color="auto"/>
        </w:rPr>
        <w:t xml:space="preserve"> hohe Diurese entwickeln können, bei zeitgleicher reduzierter Laktatentwicklung. </w:t>
      </w:r>
    </w:p>
    <w:p w14:paraId="0F908382" w14:textId="1E68895C" w:rsidR="00FA5ECD" w:rsidRPr="00FA5ECD" w:rsidRDefault="00FA5ECD" w:rsidP="00863452">
      <w:pPr>
        <w:pBdr>
          <w:top w:val="none" w:sz="0" w:space="0" w:color="auto"/>
          <w:left w:val="none" w:sz="0" w:space="0" w:color="auto"/>
          <w:bottom w:val="none" w:sz="0" w:space="0" w:color="auto"/>
          <w:right w:val="none" w:sz="0" w:space="0" w:color="auto"/>
          <w:between w:val="none" w:sz="0" w:space="0" w:color="auto"/>
          <w:bar w:val="none" w:sz="0" w:color="auto"/>
        </w:pBdr>
        <w:ind w:firstLine="45"/>
        <w:rPr>
          <w:rFonts w:eastAsia="Times New Roman" w:cs="Times New Roman"/>
          <w:sz w:val="22"/>
          <w:szCs w:val="22"/>
          <w:bdr w:val="none" w:sz="0" w:space="0" w:color="auto"/>
          <w14:textOutline w14:w="0" w14:cap="rnd" w14:cmpd="sng" w14:algn="ctr">
            <w14:noFill/>
            <w14:prstDash w14:val="solid"/>
            <w14:bevel/>
          </w14:textOutline>
        </w:rPr>
      </w:pPr>
    </w:p>
    <w:p w14:paraId="3611C6C1" w14:textId="2B6A5142" w:rsidR="00FA5ECD" w:rsidRPr="00863452" w:rsidRDefault="00FA5ECD" w:rsidP="00863452">
      <w:pPr>
        <w:pStyle w:val="Listenabsatz"/>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2"/>
          <w:szCs w:val="22"/>
          <w:bdr w:val="none" w:sz="0" w:space="0" w:color="auto"/>
        </w:rPr>
      </w:pPr>
      <w:r w:rsidRPr="00863452">
        <w:rPr>
          <w:rFonts w:eastAsia="Times New Roman" w:cs="Times New Roman"/>
          <w:sz w:val="22"/>
          <w:szCs w:val="22"/>
          <w:bdr w:val="none" w:sz="0" w:space="0" w:color="auto"/>
        </w:rPr>
        <w:t>Adipositas-Betroffene oder untrainierte Menschen die Abnehmen wollen, sollten zuerst beginnen ihre Atemtechnik zu verbessern. Die Auswirkungen von schlechte</w:t>
      </w:r>
      <w:r w:rsidR="00E16BB3" w:rsidRPr="00863452">
        <w:rPr>
          <w:rFonts w:eastAsia="Times New Roman" w:cs="Times New Roman"/>
          <w:sz w:val="22"/>
          <w:szCs w:val="22"/>
          <w:bdr w:val="none" w:sz="0" w:space="0" w:color="auto"/>
        </w:rPr>
        <w:t>r</w:t>
      </w:r>
      <w:r w:rsidRPr="00863452">
        <w:rPr>
          <w:rFonts w:eastAsia="Times New Roman" w:cs="Times New Roman"/>
          <w:sz w:val="22"/>
          <w:szCs w:val="22"/>
          <w:bdr w:val="none" w:sz="0" w:space="0" w:color="auto"/>
        </w:rPr>
        <w:t xml:space="preserve"> Sauerstoffversorgung führt zu erhebliche Reduzierung des eh schon schlecht funktionieren Fettstoffwechsel. </w:t>
      </w:r>
    </w:p>
    <w:p w14:paraId="63029A40" w14:textId="28BC2BB7" w:rsidR="00FA5ECD" w:rsidRPr="00FA5ECD" w:rsidRDefault="00FA5ECD" w:rsidP="00863452">
      <w:pPr>
        <w:pBdr>
          <w:top w:val="none" w:sz="0" w:space="0" w:color="auto"/>
          <w:left w:val="none" w:sz="0" w:space="0" w:color="auto"/>
          <w:bottom w:val="none" w:sz="0" w:space="0" w:color="auto"/>
          <w:right w:val="none" w:sz="0" w:space="0" w:color="auto"/>
          <w:between w:val="none" w:sz="0" w:space="0" w:color="auto"/>
          <w:bar w:val="none" w:sz="0" w:color="auto"/>
        </w:pBdr>
        <w:ind w:firstLine="45"/>
        <w:rPr>
          <w:rFonts w:eastAsia="Times New Roman" w:cs="Times New Roman"/>
          <w:sz w:val="22"/>
          <w:szCs w:val="22"/>
          <w:bdr w:val="none" w:sz="0" w:space="0" w:color="auto"/>
          <w14:textOutline w14:w="0" w14:cap="rnd" w14:cmpd="sng" w14:algn="ctr">
            <w14:noFill/>
            <w14:prstDash w14:val="solid"/>
            <w14:bevel/>
          </w14:textOutline>
        </w:rPr>
      </w:pPr>
    </w:p>
    <w:p w14:paraId="75E475AB" w14:textId="6F6A6EA8" w:rsidR="00FA5ECD" w:rsidRPr="00863452" w:rsidRDefault="00FA5ECD" w:rsidP="00863452">
      <w:pPr>
        <w:pStyle w:val="Listenabsatz"/>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2"/>
          <w:szCs w:val="22"/>
          <w:bdr w:val="none" w:sz="0" w:space="0" w:color="auto"/>
        </w:rPr>
      </w:pPr>
      <w:r w:rsidRPr="00863452">
        <w:rPr>
          <w:rFonts w:eastAsia="Times New Roman" w:cs="Times New Roman"/>
          <w:sz w:val="22"/>
          <w:szCs w:val="22"/>
          <w:bdr w:val="none" w:sz="0" w:space="0" w:color="auto"/>
        </w:rPr>
        <w:t xml:space="preserve">Sportler nach Verletzung sollten im Wasser vorerst mit langsamen Bewegungsausführung bei hohe Körperkern-Stabilität beginnen. Und mit zunehmender Bewegungsqualität und Stabilisationsvermögen das Tempo erhöhen. </w:t>
      </w:r>
    </w:p>
    <w:p w14:paraId="58831AF4" w14:textId="77777777" w:rsidR="00FA5ECD" w:rsidRPr="00FA5ECD" w:rsidRDefault="00FA5ECD" w:rsidP="00FA5EC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2"/>
          <w:szCs w:val="22"/>
          <w:bdr w:val="none" w:sz="0" w:space="0" w:color="auto"/>
          <w14:textOutline w14:w="0" w14:cap="rnd" w14:cmpd="sng" w14:algn="ctr">
            <w14:noFill/>
            <w14:prstDash w14:val="solid"/>
            <w14:bevel/>
          </w14:textOutline>
        </w:rPr>
      </w:pPr>
      <w:r w:rsidRPr="00FA5ECD">
        <w:rPr>
          <w:rFonts w:eastAsia="Times New Roman" w:cs="Times New Roman"/>
          <w:sz w:val="22"/>
          <w:szCs w:val="22"/>
          <w:bdr w:val="none" w:sz="0" w:space="0" w:color="auto"/>
          <w14:textOutline w14:w="0" w14:cap="rnd" w14:cmpd="sng" w14:algn="ctr">
            <w14:noFill/>
            <w14:prstDash w14:val="solid"/>
            <w14:bevel/>
          </w14:textOutline>
        </w:rPr>
        <w:t> </w:t>
      </w:r>
    </w:p>
    <w:p w14:paraId="3FED6F85" w14:textId="38ADE9F8" w:rsidR="00FA5ECD" w:rsidRDefault="00466C9D" w:rsidP="00FA7D22">
      <w:pPr>
        <w:pStyle w:val="StandardWeb"/>
      </w:pPr>
      <w:r>
        <w:br w:type="page"/>
      </w:r>
    </w:p>
    <w:p w14:paraId="164FD5C6" w14:textId="77777777" w:rsidR="00466C9D" w:rsidRPr="00FA7D22" w:rsidRDefault="00466C9D" w:rsidP="00FA7D22">
      <w:pPr>
        <w:pStyle w:val="StandardWeb"/>
        <w:rPr>
          <w:b/>
          <w:bCs/>
        </w:rPr>
      </w:pPr>
      <w:commentRangeStart w:id="1"/>
      <w:r w:rsidRPr="00FA7D22">
        <w:rPr>
          <w:b/>
          <w:bCs/>
        </w:rPr>
        <w:lastRenderedPageBreak/>
        <w:t>Literatur</w:t>
      </w:r>
      <w:commentRangeEnd w:id="1"/>
      <w:r w:rsidR="00FA7D22">
        <w:rPr>
          <w:rStyle w:val="Kommentarzeichen"/>
          <w:rFonts w:eastAsia="Calibri" w:cs="Calibri"/>
          <w14:textOutline w14:w="0" w14:cap="flat" w14:cmpd="sng" w14:algn="ctr">
            <w14:noFill/>
            <w14:prstDash w14:val="solid"/>
            <w14:bevel/>
          </w14:textOutline>
        </w:rPr>
        <w:commentReference w:id="1"/>
      </w:r>
    </w:p>
    <w:p w14:paraId="24D80CB1" w14:textId="77777777" w:rsidR="009801DA" w:rsidRDefault="009801DA" w:rsidP="00FA7D22">
      <w:pPr>
        <w:pStyle w:val="StandardWeb"/>
        <w:numPr>
          <w:ilvl w:val="0"/>
          <w:numId w:val="4"/>
        </w:numPr>
      </w:pPr>
      <w:proofErr w:type="spellStart"/>
      <w:r w:rsidRPr="00046271">
        <w:t>Karnahl</w:t>
      </w:r>
      <w:proofErr w:type="spellEnd"/>
      <w:r w:rsidRPr="00046271">
        <w:t xml:space="preserve"> B. Vergleichende Untersuchung von Leistungs- und Stoffwechselparametern im ergometrischen Test an Land und im </w:t>
      </w:r>
      <w:proofErr w:type="spellStart"/>
      <w:r w:rsidRPr="00046271">
        <w:t>wasser</w:t>
      </w:r>
      <w:proofErr w:type="spellEnd"/>
      <w:r w:rsidRPr="00046271">
        <w:t xml:space="preserve"> [Internet]. Potsdam; 2010 [zitiert 25. April 2018]. </w:t>
      </w:r>
    </w:p>
    <w:p w14:paraId="212FFA5B" w14:textId="77777777" w:rsidR="009801DA" w:rsidRPr="00282ADA" w:rsidRDefault="009801DA" w:rsidP="009801DA">
      <w:pPr>
        <w:pStyle w:val="StandardWeb"/>
        <w:numPr>
          <w:ilvl w:val="0"/>
          <w:numId w:val="4"/>
        </w:numPr>
      </w:pPr>
      <w:r w:rsidRPr="00282ADA">
        <w:t xml:space="preserve">Weiß M, Jost J, Volk G, </w:t>
      </w:r>
      <w:proofErr w:type="spellStart"/>
      <w:r w:rsidRPr="00282ADA">
        <w:t>Weicker</w:t>
      </w:r>
      <w:proofErr w:type="spellEnd"/>
      <w:r w:rsidRPr="00282ADA">
        <w:t xml:space="preserve"> H. Hormonelle Regulation der Elektrolyt-Volumen-Homöostase bei unterschiedlichen Bedingungen und sportlichen Belastungsformen. </w:t>
      </w:r>
      <w:proofErr w:type="spellStart"/>
      <w:r w:rsidRPr="00282ADA">
        <w:t>Dtsch</w:t>
      </w:r>
      <w:proofErr w:type="spellEnd"/>
      <w:r w:rsidRPr="00282ADA">
        <w:t xml:space="preserve"> Z FÜR </w:t>
      </w:r>
      <w:proofErr w:type="spellStart"/>
      <w:r w:rsidRPr="00282ADA">
        <w:t>Sportmed</w:t>
      </w:r>
      <w:proofErr w:type="spellEnd"/>
      <w:r w:rsidRPr="00282ADA">
        <w:t xml:space="preserve">. 2003;11. </w:t>
      </w:r>
    </w:p>
    <w:p w14:paraId="614F9713" w14:textId="77777777" w:rsidR="009801DA" w:rsidRPr="009801DA" w:rsidRDefault="009801DA" w:rsidP="009801DA">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sz w:val="22"/>
        </w:rPr>
      </w:pPr>
      <w:r w:rsidRPr="009801DA">
        <w:rPr>
          <w:sz w:val="22"/>
        </w:rPr>
        <w:t xml:space="preserve">Olga </w:t>
      </w:r>
      <w:proofErr w:type="spellStart"/>
      <w:r w:rsidRPr="009801DA">
        <w:rPr>
          <w:sz w:val="22"/>
        </w:rPr>
        <w:t>Pivovarova</w:t>
      </w:r>
      <w:proofErr w:type="spellEnd"/>
      <w:r w:rsidRPr="009801DA">
        <w:rPr>
          <w:sz w:val="22"/>
        </w:rPr>
        <w:t xml:space="preserve"> et al. Insulin Up-Regulates Natriuretic Peptide Clearance Receptor Expression in the Subcutaneous Fat Depot in Obese Subjects: A Missing Link between CVD Risk and Obesity? Journal of Clinical Endocrinology and Metabolism, DOI: 10.1210/jc.2011-2839; 2012</w:t>
      </w:r>
    </w:p>
    <w:p w14:paraId="451930A7" w14:textId="15504B5C" w:rsidR="009801DA" w:rsidRPr="009801DA" w:rsidRDefault="009801DA" w:rsidP="009801DA">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sz w:val="22"/>
        </w:rPr>
      </w:pPr>
      <w:proofErr w:type="spellStart"/>
      <w:r w:rsidRPr="009801DA">
        <w:rPr>
          <w:sz w:val="22"/>
        </w:rPr>
        <w:t>Rudovich</w:t>
      </w:r>
      <w:proofErr w:type="spellEnd"/>
      <w:r w:rsidRPr="009801DA">
        <w:rPr>
          <w:sz w:val="22"/>
        </w:rPr>
        <w:t xml:space="preserve">, N., </w:t>
      </w:r>
      <w:proofErr w:type="spellStart"/>
      <w:r w:rsidRPr="009801DA">
        <w:rPr>
          <w:sz w:val="22"/>
        </w:rPr>
        <w:t>Pivovarova</w:t>
      </w:r>
      <w:proofErr w:type="spellEnd"/>
      <w:r w:rsidRPr="009801DA">
        <w:rPr>
          <w:sz w:val="22"/>
        </w:rPr>
        <w:t xml:space="preserve">, O., </w:t>
      </w:r>
      <w:proofErr w:type="spellStart"/>
      <w:r w:rsidRPr="009801DA">
        <w:rPr>
          <w:sz w:val="22"/>
        </w:rPr>
        <w:t>Traberth</w:t>
      </w:r>
      <w:proofErr w:type="spellEnd"/>
      <w:r w:rsidRPr="009801DA">
        <w:rPr>
          <w:sz w:val="22"/>
        </w:rPr>
        <w:t xml:space="preserve">, A., </w:t>
      </w:r>
      <w:proofErr w:type="spellStart"/>
      <w:r w:rsidRPr="009801DA">
        <w:rPr>
          <w:sz w:val="22"/>
        </w:rPr>
        <w:t>Sparwasser</w:t>
      </w:r>
      <w:proofErr w:type="spellEnd"/>
      <w:r w:rsidRPr="009801DA">
        <w:rPr>
          <w:sz w:val="22"/>
        </w:rPr>
        <w:t xml:space="preserve">, A., </w:t>
      </w:r>
      <w:proofErr w:type="spellStart"/>
      <w:r w:rsidRPr="009801DA">
        <w:rPr>
          <w:sz w:val="22"/>
        </w:rPr>
        <w:t>Weickert</w:t>
      </w:r>
      <w:proofErr w:type="spellEnd"/>
      <w:r w:rsidRPr="009801DA">
        <w:rPr>
          <w:sz w:val="22"/>
        </w:rPr>
        <w:t xml:space="preserve">, M.O., </w:t>
      </w:r>
      <w:proofErr w:type="spellStart"/>
      <w:r w:rsidRPr="009801DA">
        <w:rPr>
          <w:sz w:val="22"/>
        </w:rPr>
        <w:t>Bernigau</w:t>
      </w:r>
      <w:proofErr w:type="spellEnd"/>
      <w:r w:rsidRPr="009801DA">
        <w:rPr>
          <w:sz w:val="22"/>
        </w:rPr>
        <w:t xml:space="preserve">, W., </w:t>
      </w:r>
      <w:proofErr w:type="spellStart"/>
      <w:r w:rsidRPr="009801DA">
        <w:rPr>
          <w:sz w:val="22"/>
        </w:rPr>
        <w:t>Birkenfeld</w:t>
      </w:r>
      <w:proofErr w:type="spellEnd"/>
      <w:r w:rsidRPr="009801DA">
        <w:rPr>
          <w:sz w:val="22"/>
        </w:rPr>
        <w:t xml:space="preserve">, A.L., Arafat, A.M., Bergmann, A., Pfeiffer, A.F., Acarbose treatment enhances mid-regional pro-atrial natriuretic peptide concentrations in non-diabetic individuals: further evidence for a common cardiometabolic pathway? </w:t>
      </w:r>
      <w:proofErr w:type="spellStart"/>
      <w:r w:rsidRPr="009801DA">
        <w:rPr>
          <w:sz w:val="22"/>
        </w:rPr>
        <w:t>Diabetologia</w:t>
      </w:r>
      <w:proofErr w:type="spellEnd"/>
      <w:r w:rsidRPr="009801DA">
        <w:rPr>
          <w:sz w:val="22"/>
        </w:rPr>
        <w:t>. 2012 55(12):3392-5.</w:t>
      </w:r>
      <w:r w:rsidR="0020657F">
        <w:rPr>
          <w:sz w:val="22"/>
        </w:rPr>
        <w:br/>
      </w:r>
    </w:p>
    <w:p w14:paraId="0FC8C8BA" w14:textId="0F6BB9F8" w:rsidR="00466C9D" w:rsidRPr="008F4619" w:rsidRDefault="00466C9D" w:rsidP="00FA7D22">
      <w:pPr>
        <w:pStyle w:val="StandardWeb"/>
        <w:numPr>
          <w:ilvl w:val="0"/>
          <w:numId w:val="4"/>
        </w:numPr>
      </w:pPr>
      <w:r w:rsidRPr="008F4619">
        <w:t xml:space="preserve">Hartmann B. Bewegungsbad und Bad als indizierte und dosierte Therapie: Faktoren- Wirkungen- Wirksamkeit. </w:t>
      </w:r>
      <w:proofErr w:type="spellStart"/>
      <w:r w:rsidRPr="008F4619">
        <w:t>Österr</w:t>
      </w:r>
      <w:proofErr w:type="spellEnd"/>
      <w:r w:rsidRPr="008F4619">
        <w:t xml:space="preserve"> Z Für </w:t>
      </w:r>
      <w:proofErr w:type="spellStart"/>
      <w:r w:rsidRPr="008F4619">
        <w:t>Phys</w:t>
      </w:r>
      <w:proofErr w:type="spellEnd"/>
      <w:r w:rsidRPr="008F4619">
        <w:t xml:space="preserve"> </w:t>
      </w:r>
      <w:proofErr w:type="spellStart"/>
      <w:r w:rsidRPr="008F4619">
        <w:t>Med</w:t>
      </w:r>
      <w:proofErr w:type="spellEnd"/>
      <w:r w:rsidRPr="008F4619">
        <w:t xml:space="preserve"> </w:t>
      </w:r>
      <w:proofErr w:type="spellStart"/>
      <w:r w:rsidRPr="008F4619">
        <w:t>Rehabil</w:t>
      </w:r>
      <w:proofErr w:type="spellEnd"/>
      <w:r w:rsidRPr="008F4619">
        <w:t xml:space="preserve">. 2008;(18):42–50. </w:t>
      </w:r>
    </w:p>
    <w:p w14:paraId="24C9391A" w14:textId="30D9CCA9" w:rsidR="00466C9D" w:rsidRPr="00F85897" w:rsidRDefault="00466C9D" w:rsidP="00FA7D22">
      <w:pPr>
        <w:pStyle w:val="StandardWeb"/>
        <w:numPr>
          <w:ilvl w:val="0"/>
          <w:numId w:val="4"/>
        </w:numPr>
      </w:pPr>
      <w:r w:rsidRPr="00F85897">
        <w:t xml:space="preserve">Gamper UN. Wasserspezifische Bewegungstherapie und Training. Stuttgart: Elsevier, München; 1995. </w:t>
      </w:r>
    </w:p>
    <w:p w14:paraId="56A05065" w14:textId="7CDD98DD" w:rsidR="00466C9D" w:rsidRPr="00282ADA" w:rsidRDefault="00466C9D" w:rsidP="00FA7D22">
      <w:pPr>
        <w:pStyle w:val="StandardWeb"/>
        <w:numPr>
          <w:ilvl w:val="0"/>
          <w:numId w:val="4"/>
        </w:numPr>
      </w:pPr>
      <w:r w:rsidRPr="00282ADA">
        <w:t xml:space="preserve">Galic T. Entstauende Wirkung durch hydrotherapeutische Anwendungen. In: </w:t>
      </w:r>
      <w:proofErr w:type="spellStart"/>
      <w:r w:rsidRPr="00282ADA">
        <w:t>Bringezu</w:t>
      </w:r>
      <w:proofErr w:type="spellEnd"/>
      <w:r w:rsidRPr="00282ADA">
        <w:t xml:space="preserve"> G, Schreiner O, Herausgeber. Lehrbuch der </w:t>
      </w:r>
      <w:proofErr w:type="spellStart"/>
      <w:r w:rsidRPr="00282ADA">
        <w:t>Entstauungstherapie</w:t>
      </w:r>
      <w:proofErr w:type="spellEnd"/>
      <w:r w:rsidRPr="00282ADA">
        <w:t xml:space="preserve">: Grundlagen, Beschreibung und Bewertung der Verfahren, Behandlungskonzepte für die Praxis [Internet]. 4. Aufl. Berlin Heidelberg: Springer-Verlag; 2014 [zitiert 25. April 2018]. </w:t>
      </w:r>
    </w:p>
    <w:p w14:paraId="77DE1F50" w14:textId="77777777" w:rsidR="009801DA" w:rsidRPr="008F4619" w:rsidRDefault="009801DA" w:rsidP="009801DA">
      <w:pPr>
        <w:pStyle w:val="StandardWeb"/>
        <w:numPr>
          <w:ilvl w:val="0"/>
          <w:numId w:val="4"/>
        </w:numPr>
      </w:pPr>
      <w:r w:rsidRPr="00FA7D22">
        <w:rPr>
          <w:lang w:val="en-US"/>
        </w:rPr>
        <w:t xml:space="preserve">Becker BE. Aquatic Therapy: Scientific Foundations and Clinical Rehabilitation Applications. </w:t>
      </w:r>
      <w:r w:rsidRPr="008F4619">
        <w:t xml:space="preserve">PM&amp;R. September 2009;1(9):859–72. </w:t>
      </w:r>
    </w:p>
    <w:p w14:paraId="436D2B31" w14:textId="77777777" w:rsidR="009801DA" w:rsidRPr="008F4619" w:rsidRDefault="009801DA" w:rsidP="009801DA">
      <w:pPr>
        <w:pStyle w:val="StandardWeb"/>
        <w:numPr>
          <w:ilvl w:val="0"/>
          <w:numId w:val="4"/>
        </w:numPr>
      </w:pPr>
      <w:r w:rsidRPr="00FA7D22">
        <w:rPr>
          <w:lang w:val="en-US"/>
        </w:rPr>
        <w:t xml:space="preserve">Epstein M. Renal effects of head-out water immersion in humans: a 15-year update. </w:t>
      </w:r>
      <w:proofErr w:type="spellStart"/>
      <w:r w:rsidRPr="008F4619">
        <w:t>Physiol</w:t>
      </w:r>
      <w:proofErr w:type="spellEnd"/>
      <w:r w:rsidRPr="008F4619">
        <w:t xml:space="preserve"> </w:t>
      </w:r>
      <w:proofErr w:type="spellStart"/>
      <w:r w:rsidRPr="008F4619">
        <w:t>Rev</w:t>
      </w:r>
      <w:proofErr w:type="spellEnd"/>
      <w:r w:rsidRPr="008F4619">
        <w:t xml:space="preserve">. 1. Juli 1992;72(3):563–621. </w:t>
      </w:r>
    </w:p>
    <w:p w14:paraId="77720804" w14:textId="77777777" w:rsidR="009801DA" w:rsidRPr="008F4619" w:rsidRDefault="009801DA" w:rsidP="009801DA">
      <w:pPr>
        <w:pStyle w:val="StandardWeb"/>
        <w:numPr>
          <w:ilvl w:val="0"/>
          <w:numId w:val="4"/>
        </w:numPr>
      </w:pPr>
      <w:r w:rsidRPr="00FA7D22">
        <w:rPr>
          <w:lang w:val="en-US"/>
        </w:rPr>
        <w:t xml:space="preserve">Kent T, </w:t>
      </w:r>
      <w:proofErr w:type="spellStart"/>
      <w:r w:rsidRPr="00FA7D22">
        <w:rPr>
          <w:lang w:val="en-US"/>
        </w:rPr>
        <w:t>Gregor</w:t>
      </w:r>
      <w:proofErr w:type="spellEnd"/>
      <w:r w:rsidRPr="00FA7D22">
        <w:rPr>
          <w:lang w:val="en-US"/>
        </w:rPr>
        <w:t xml:space="preserve"> J, Deardorff L, Katz V. Edema of pregnancy: a comparison of water aerobics and static immersion. </w:t>
      </w:r>
      <w:proofErr w:type="spellStart"/>
      <w:r w:rsidRPr="008F4619">
        <w:t>Obstet</w:t>
      </w:r>
      <w:proofErr w:type="spellEnd"/>
      <w:r w:rsidRPr="008F4619">
        <w:t xml:space="preserve"> </w:t>
      </w:r>
      <w:proofErr w:type="spellStart"/>
      <w:r w:rsidRPr="008F4619">
        <w:t>Gynecol</w:t>
      </w:r>
      <w:proofErr w:type="spellEnd"/>
      <w:r w:rsidRPr="008F4619">
        <w:t xml:space="preserve">. 1. November 1999;94(5, Part 1):726–9. </w:t>
      </w:r>
    </w:p>
    <w:p w14:paraId="1FAF07DC" w14:textId="77777777" w:rsidR="009801DA" w:rsidRDefault="009801DA" w:rsidP="009801DA">
      <w:pPr>
        <w:pStyle w:val="StandardWeb"/>
        <w:numPr>
          <w:ilvl w:val="0"/>
          <w:numId w:val="4"/>
        </w:numPr>
      </w:pPr>
      <w:proofErr w:type="spellStart"/>
      <w:r w:rsidRPr="00FA7D22">
        <w:rPr>
          <w:lang w:val="en-US"/>
        </w:rPr>
        <w:t>Sheldahl</w:t>
      </w:r>
      <w:proofErr w:type="spellEnd"/>
      <w:r w:rsidRPr="00FA7D22">
        <w:rPr>
          <w:lang w:val="en-US"/>
        </w:rPr>
        <w:t xml:space="preserve"> LM, </w:t>
      </w:r>
      <w:proofErr w:type="spellStart"/>
      <w:r w:rsidRPr="00FA7D22">
        <w:rPr>
          <w:lang w:val="en-US"/>
        </w:rPr>
        <w:t>Tristani</w:t>
      </w:r>
      <w:proofErr w:type="spellEnd"/>
      <w:r w:rsidRPr="00FA7D22">
        <w:rPr>
          <w:lang w:val="en-US"/>
        </w:rPr>
        <w:t xml:space="preserve"> FE, Connelly TP, </w:t>
      </w:r>
      <w:proofErr w:type="spellStart"/>
      <w:r w:rsidRPr="00FA7D22">
        <w:rPr>
          <w:lang w:val="en-US"/>
        </w:rPr>
        <w:t>Levandoski</w:t>
      </w:r>
      <w:proofErr w:type="spellEnd"/>
      <w:r w:rsidRPr="00FA7D22">
        <w:rPr>
          <w:lang w:val="en-US"/>
        </w:rPr>
        <w:t xml:space="preserve"> SG, Skelton MM, Cowley AW. Fluid-regulating hormones during exercise when central blood volume is increased by water immersion. </w:t>
      </w:r>
      <w:r w:rsidRPr="008F4619">
        <w:t xml:space="preserve">Am J </w:t>
      </w:r>
      <w:proofErr w:type="spellStart"/>
      <w:r w:rsidRPr="008F4619">
        <w:t>Physiol-Regul</w:t>
      </w:r>
      <w:proofErr w:type="spellEnd"/>
      <w:r w:rsidRPr="008F4619">
        <w:t xml:space="preserve"> </w:t>
      </w:r>
      <w:proofErr w:type="spellStart"/>
      <w:r w:rsidRPr="008F4619">
        <w:t>Integr</w:t>
      </w:r>
      <w:proofErr w:type="spellEnd"/>
      <w:r w:rsidRPr="008F4619">
        <w:t xml:space="preserve"> </w:t>
      </w:r>
      <w:proofErr w:type="spellStart"/>
      <w:r w:rsidRPr="008F4619">
        <w:t>Comp</w:t>
      </w:r>
      <w:proofErr w:type="spellEnd"/>
      <w:r w:rsidRPr="008F4619">
        <w:t xml:space="preserve"> </w:t>
      </w:r>
      <w:proofErr w:type="spellStart"/>
      <w:r w:rsidRPr="008F4619">
        <w:t>Physiol</w:t>
      </w:r>
      <w:proofErr w:type="spellEnd"/>
      <w:r w:rsidRPr="008F4619">
        <w:t>. 1. Mai 1992;262(5):R779–85</w:t>
      </w:r>
    </w:p>
    <w:p w14:paraId="7A8977E6" w14:textId="59B87E49" w:rsidR="00466C9D" w:rsidRPr="008F4619" w:rsidRDefault="009801DA" w:rsidP="008866FC">
      <w:pPr>
        <w:pStyle w:val="StandardWeb"/>
        <w:numPr>
          <w:ilvl w:val="0"/>
          <w:numId w:val="4"/>
        </w:numPr>
      </w:pPr>
      <w:r w:rsidRPr="009801DA">
        <w:rPr>
          <w:lang w:val="en-US"/>
        </w:rPr>
        <w:t xml:space="preserve">Epstein M, Pins DS, Miller M. Suppression of ADH during water immersion in normal man. </w:t>
      </w:r>
      <w:r w:rsidRPr="008F4619">
        <w:t xml:space="preserve">J </w:t>
      </w:r>
      <w:proofErr w:type="spellStart"/>
      <w:r w:rsidRPr="008F4619">
        <w:t>Appl</w:t>
      </w:r>
      <w:proofErr w:type="spellEnd"/>
      <w:r w:rsidRPr="008F4619">
        <w:t xml:space="preserve"> </w:t>
      </w:r>
      <w:proofErr w:type="spellStart"/>
      <w:r w:rsidRPr="008F4619">
        <w:t>Physiol</w:t>
      </w:r>
      <w:proofErr w:type="spellEnd"/>
      <w:r w:rsidRPr="008F4619">
        <w:t>. 1. Juni 1975;38(6):1038–44</w:t>
      </w:r>
    </w:p>
    <w:p w14:paraId="06C9A38D" w14:textId="765A9F2A" w:rsidR="00466C9D" w:rsidRPr="008F4619" w:rsidRDefault="00466C9D" w:rsidP="00FA7D22">
      <w:pPr>
        <w:pStyle w:val="StandardWeb"/>
        <w:numPr>
          <w:ilvl w:val="0"/>
          <w:numId w:val="4"/>
        </w:numPr>
      </w:pPr>
      <w:proofErr w:type="spellStart"/>
      <w:r w:rsidRPr="00FA7D22">
        <w:rPr>
          <w:lang w:val="en-US"/>
        </w:rPr>
        <w:t>Schnizer</w:t>
      </w:r>
      <w:proofErr w:type="spellEnd"/>
      <w:r w:rsidRPr="00FA7D22">
        <w:rPr>
          <w:lang w:val="en-US"/>
        </w:rPr>
        <w:t xml:space="preserve"> W, </w:t>
      </w:r>
      <w:proofErr w:type="spellStart"/>
      <w:r w:rsidRPr="00FA7D22">
        <w:rPr>
          <w:lang w:val="en-US"/>
        </w:rPr>
        <w:t>Fenzl</w:t>
      </w:r>
      <w:proofErr w:type="spellEnd"/>
      <w:r w:rsidRPr="00FA7D22">
        <w:rPr>
          <w:lang w:val="en-US"/>
        </w:rPr>
        <w:t xml:space="preserve"> M, </w:t>
      </w:r>
      <w:proofErr w:type="spellStart"/>
      <w:r w:rsidRPr="00FA7D22">
        <w:rPr>
          <w:lang w:val="en-US"/>
        </w:rPr>
        <w:t>Knüsel</w:t>
      </w:r>
      <w:proofErr w:type="spellEnd"/>
      <w:r w:rsidRPr="00FA7D22">
        <w:rPr>
          <w:lang w:val="en-US"/>
        </w:rPr>
        <w:t xml:space="preserve"> O, Hartmann B. Concerning a question about the correction of the training heart rate in the water. </w:t>
      </w:r>
      <w:proofErr w:type="spellStart"/>
      <w:r w:rsidRPr="008F4619">
        <w:t>Significance</w:t>
      </w:r>
      <w:proofErr w:type="spellEnd"/>
      <w:r w:rsidRPr="008F4619">
        <w:t xml:space="preserve"> </w:t>
      </w:r>
      <w:proofErr w:type="spellStart"/>
      <w:r w:rsidRPr="008F4619">
        <w:t>of</w:t>
      </w:r>
      <w:proofErr w:type="spellEnd"/>
      <w:r w:rsidRPr="008F4619">
        <w:t xml:space="preserve"> </w:t>
      </w:r>
      <w:proofErr w:type="spellStart"/>
      <w:r w:rsidRPr="008F4619">
        <w:t>the</w:t>
      </w:r>
      <w:proofErr w:type="spellEnd"/>
      <w:r w:rsidRPr="008F4619">
        <w:t xml:space="preserve"> </w:t>
      </w:r>
      <w:proofErr w:type="spellStart"/>
      <w:r w:rsidRPr="008F4619">
        <w:t>water</w:t>
      </w:r>
      <w:proofErr w:type="spellEnd"/>
      <w:r w:rsidRPr="008F4619">
        <w:t xml:space="preserve"> </w:t>
      </w:r>
      <w:proofErr w:type="spellStart"/>
      <w:r w:rsidRPr="008F4619">
        <w:t>temperature</w:t>
      </w:r>
      <w:proofErr w:type="spellEnd"/>
      <w:r w:rsidRPr="008F4619">
        <w:t xml:space="preserve">? </w:t>
      </w:r>
      <w:proofErr w:type="spellStart"/>
      <w:r w:rsidRPr="008F4619">
        <w:t>Phys</w:t>
      </w:r>
      <w:proofErr w:type="spellEnd"/>
      <w:r w:rsidRPr="008F4619">
        <w:t xml:space="preserve"> </w:t>
      </w:r>
      <w:proofErr w:type="spellStart"/>
      <w:r w:rsidRPr="008F4619">
        <w:t>Med</w:t>
      </w:r>
      <w:proofErr w:type="spellEnd"/>
      <w:r w:rsidRPr="008F4619">
        <w:t xml:space="preserve"> </w:t>
      </w:r>
      <w:proofErr w:type="spellStart"/>
      <w:r w:rsidRPr="008F4619">
        <w:t>Rehabil</w:t>
      </w:r>
      <w:proofErr w:type="spellEnd"/>
      <w:r w:rsidRPr="008F4619">
        <w:t xml:space="preserve"> </w:t>
      </w:r>
      <w:proofErr w:type="spellStart"/>
      <w:r w:rsidRPr="008F4619">
        <w:t>Kurortmed</w:t>
      </w:r>
      <w:proofErr w:type="spellEnd"/>
      <w:r w:rsidRPr="008F4619">
        <w:t xml:space="preserve">. 2006;(16(6)). </w:t>
      </w:r>
    </w:p>
    <w:p w14:paraId="00940868" w14:textId="40CFF904" w:rsidR="00466C9D" w:rsidRPr="008F4619" w:rsidRDefault="00466C9D" w:rsidP="00FA7D22">
      <w:pPr>
        <w:pStyle w:val="StandardWeb"/>
        <w:numPr>
          <w:ilvl w:val="0"/>
          <w:numId w:val="4"/>
        </w:numPr>
      </w:pPr>
      <w:proofErr w:type="spellStart"/>
      <w:r w:rsidRPr="00FA7D22">
        <w:rPr>
          <w:lang w:val="en-US"/>
        </w:rPr>
        <w:lastRenderedPageBreak/>
        <w:t>Birkenfeld</w:t>
      </w:r>
      <w:proofErr w:type="spellEnd"/>
      <w:r w:rsidRPr="00FA7D22">
        <w:rPr>
          <w:lang w:val="en-US"/>
        </w:rPr>
        <w:t xml:space="preserve"> AL, </w:t>
      </w:r>
      <w:proofErr w:type="spellStart"/>
      <w:r w:rsidRPr="00FA7D22">
        <w:rPr>
          <w:lang w:val="en-US"/>
        </w:rPr>
        <w:t>Boschmann</w:t>
      </w:r>
      <w:proofErr w:type="spellEnd"/>
      <w:r w:rsidRPr="00FA7D22">
        <w:rPr>
          <w:lang w:val="en-US"/>
        </w:rPr>
        <w:t xml:space="preserve"> M, Moro C, Adams F, </w:t>
      </w:r>
      <w:proofErr w:type="spellStart"/>
      <w:r w:rsidRPr="00FA7D22">
        <w:rPr>
          <w:lang w:val="en-US"/>
        </w:rPr>
        <w:t>Heusser</w:t>
      </w:r>
      <w:proofErr w:type="spellEnd"/>
      <w:r w:rsidRPr="00FA7D22">
        <w:rPr>
          <w:lang w:val="en-US"/>
        </w:rPr>
        <w:t xml:space="preserve"> K, Franke G, u. a. Lipid Mobilization with Physiological Atrial Natriuretic Peptide Concentrations in Humans. </w:t>
      </w:r>
      <w:r w:rsidRPr="008F4619">
        <w:t xml:space="preserve">J </w:t>
      </w:r>
      <w:proofErr w:type="spellStart"/>
      <w:r w:rsidRPr="008F4619">
        <w:t>Clin</w:t>
      </w:r>
      <w:proofErr w:type="spellEnd"/>
      <w:r w:rsidRPr="008F4619">
        <w:t xml:space="preserve"> </w:t>
      </w:r>
      <w:proofErr w:type="spellStart"/>
      <w:r w:rsidRPr="008F4619">
        <w:t>Endocrinol</w:t>
      </w:r>
      <w:proofErr w:type="spellEnd"/>
      <w:r w:rsidRPr="008F4619">
        <w:t xml:space="preserve"> </w:t>
      </w:r>
      <w:proofErr w:type="spellStart"/>
      <w:r w:rsidRPr="008F4619">
        <w:t>Metab</w:t>
      </w:r>
      <w:proofErr w:type="spellEnd"/>
      <w:r w:rsidRPr="008F4619">
        <w:t xml:space="preserve">. 1. Juni 2005;90(6):3622–8. </w:t>
      </w:r>
    </w:p>
    <w:p w14:paraId="7A6ED390" w14:textId="77777777" w:rsidR="009801DA" w:rsidRPr="00F85897" w:rsidRDefault="009801DA" w:rsidP="009801DA">
      <w:pPr>
        <w:pStyle w:val="StandardWeb"/>
        <w:numPr>
          <w:ilvl w:val="0"/>
          <w:numId w:val="4"/>
        </w:numPr>
      </w:pPr>
      <w:proofErr w:type="spellStart"/>
      <w:r w:rsidRPr="00046271">
        <w:t>Gutenbrunner</w:t>
      </w:r>
      <w:proofErr w:type="spellEnd"/>
      <w:r w:rsidRPr="00046271">
        <w:t xml:space="preserve"> C. In: Fialka-Moser V, Herausgeber. Hydrotherapie in Theorie und Praxis. München: Pflaum Physiotherapie; 2009. </w:t>
      </w:r>
    </w:p>
    <w:p w14:paraId="0CD384F5" w14:textId="64363AE7" w:rsidR="00466C9D" w:rsidRPr="008F4619" w:rsidRDefault="00466C9D" w:rsidP="00FA7D22">
      <w:pPr>
        <w:pStyle w:val="StandardWeb"/>
        <w:numPr>
          <w:ilvl w:val="0"/>
          <w:numId w:val="4"/>
        </w:numPr>
      </w:pPr>
      <w:r w:rsidRPr="00FA7D22">
        <w:rPr>
          <w:lang w:val="en-US"/>
        </w:rPr>
        <w:t xml:space="preserve">Town GP, Bradley SS. Maximal metabolic responses of deep and shallow water running in trained runners. </w:t>
      </w:r>
      <w:proofErr w:type="spellStart"/>
      <w:r w:rsidRPr="008F4619">
        <w:t>Med</w:t>
      </w:r>
      <w:proofErr w:type="spellEnd"/>
      <w:r w:rsidRPr="008F4619">
        <w:t xml:space="preserve"> </w:t>
      </w:r>
      <w:proofErr w:type="spellStart"/>
      <w:r w:rsidRPr="008F4619">
        <w:t>Sci</w:t>
      </w:r>
      <w:proofErr w:type="spellEnd"/>
      <w:r w:rsidRPr="008F4619">
        <w:t xml:space="preserve"> Sports </w:t>
      </w:r>
      <w:proofErr w:type="spellStart"/>
      <w:r w:rsidRPr="008F4619">
        <w:t>Exerc</w:t>
      </w:r>
      <w:proofErr w:type="spellEnd"/>
      <w:r w:rsidRPr="008F4619">
        <w:t xml:space="preserve">. Februar 1991;23(2):238–41. </w:t>
      </w:r>
    </w:p>
    <w:p w14:paraId="29A05F15" w14:textId="09EF8A2C" w:rsidR="00466C9D" w:rsidRPr="00F85897" w:rsidRDefault="00466C9D" w:rsidP="00FA7D22">
      <w:pPr>
        <w:pStyle w:val="StandardWeb"/>
        <w:numPr>
          <w:ilvl w:val="0"/>
          <w:numId w:val="4"/>
        </w:numPr>
      </w:pPr>
      <w:r w:rsidRPr="00046271">
        <w:t>Hollmann W, Hettinger T, Strüder KH. Sportmedizin. Grundlagen für Arbeit, Tr</w:t>
      </w:r>
      <w:r w:rsidRPr="00F85897">
        <w:t xml:space="preserve">ainings- und Präventivmedizin. 4., völlig </w:t>
      </w:r>
      <w:proofErr w:type="spellStart"/>
      <w:r w:rsidRPr="00F85897">
        <w:t>neubearb</w:t>
      </w:r>
      <w:proofErr w:type="spellEnd"/>
      <w:r w:rsidRPr="00F85897">
        <w:t xml:space="preserve">. u. </w:t>
      </w:r>
      <w:proofErr w:type="spellStart"/>
      <w:r w:rsidRPr="00F85897">
        <w:t>erw</w:t>
      </w:r>
      <w:proofErr w:type="spellEnd"/>
      <w:r w:rsidRPr="00F85897">
        <w:t xml:space="preserve">. A. Stuttgart: Schattauer, F.K. Verlag; 2000. 720 S. </w:t>
      </w:r>
    </w:p>
    <w:p w14:paraId="086C6553" w14:textId="68580F22" w:rsidR="00466C9D" w:rsidRPr="00046271" w:rsidRDefault="00466C9D" w:rsidP="00FA7D22">
      <w:pPr>
        <w:pStyle w:val="StandardWeb"/>
        <w:numPr>
          <w:ilvl w:val="0"/>
          <w:numId w:val="4"/>
        </w:numPr>
      </w:pPr>
      <w:proofErr w:type="spellStart"/>
      <w:r w:rsidRPr="00FA7D22">
        <w:rPr>
          <w:lang w:val="en-US"/>
        </w:rPr>
        <w:t>Gianesini</w:t>
      </w:r>
      <w:proofErr w:type="spellEnd"/>
      <w:r w:rsidRPr="00FA7D22">
        <w:rPr>
          <w:lang w:val="en-US"/>
        </w:rPr>
        <w:t xml:space="preserve"> S, </w:t>
      </w:r>
      <w:proofErr w:type="spellStart"/>
      <w:r w:rsidRPr="00FA7D22">
        <w:rPr>
          <w:lang w:val="en-US"/>
        </w:rPr>
        <w:t>Tessari</w:t>
      </w:r>
      <w:proofErr w:type="spellEnd"/>
      <w:r w:rsidRPr="00FA7D22">
        <w:rPr>
          <w:lang w:val="en-US"/>
        </w:rPr>
        <w:t xml:space="preserve"> M, </w:t>
      </w:r>
      <w:proofErr w:type="spellStart"/>
      <w:r w:rsidRPr="00FA7D22">
        <w:rPr>
          <w:lang w:val="en-US"/>
        </w:rPr>
        <w:t>Bacciglieri</w:t>
      </w:r>
      <w:proofErr w:type="spellEnd"/>
      <w:r w:rsidRPr="00FA7D22">
        <w:rPr>
          <w:lang w:val="en-US"/>
        </w:rPr>
        <w:t xml:space="preserve"> P, </w:t>
      </w:r>
      <w:proofErr w:type="spellStart"/>
      <w:r w:rsidRPr="00FA7D22">
        <w:rPr>
          <w:lang w:val="en-US"/>
        </w:rPr>
        <w:t>Malagoni</w:t>
      </w:r>
      <w:proofErr w:type="spellEnd"/>
      <w:r w:rsidRPr="00FA7D22">
        <w:rPr>
          <w:lang w:val="en-US"/>
        </w:rPr>
        <w:t xml:space="preserve"> AM, </w:t>
      </w:r>
      <w:proofErr w:type="spellStart"/>
      <w:r w:rsidRPr="00FA7D22">
        <w:rPr>
          <w:lang w:val="en-US"/>
        </w:rPr>
        <w:t>Menegatti</w:t>
      </w:r>
      <w:proofErr w:type="spellEnd"/>
      <w:r w:rsidRPr="00FA7D22">
        <w:rPr>
          <w:lang w:val="en-US"/>
        </w:rPr>
        <w:t xml:space="preserve"> E, </w:t>
      </w:r>
      <w:proofErr w:type="spellStart"/>
      <w:r w:rsidRPr="00FA7D22">
        <w:rPr>
          <w:lang w:val="en-US"/>
        </w:rPr>
        <w:t>Occhionorelli</w:t>
      </w:r>
      <w:proofErr w:type="spellEnd"/>
      <w:r w:rsidRPr="00FA7D22">
        <w:rPr>
          <w:lang w:val="en-US"/>
        </w:rPr>
        <w:t xml:space="preserve"> S, u. a. A specifically designed aquatic exercise protocol to reduce chronic lower limb edema. </w:t>
      </w:r>
      <w:proofErr w:type="spellStart"/>
      <w:r w:rsidRPr="008F4619">
        <w:t>Phlebology</w:t>
      </w:r>
      <w:proofErr w:type="spellEnd"/>
      <w:r w:rsidRPr="008F4619">
        <w:t xml:space="preserve">. Oktober 2017;32(9):594–600. </w:t>
      </w:r>
    </w:p>
    <w:p w14:paraId="6C2BA911" w14:textId="06AAC3EE" w:rsidR="00466C9D" w:rsidRPr="008F4619" w:rsidRDefault="00466C9D" w:rsidP="00FA7D22">
      <w:pPr>
        <w:pStyle w:val="StandardWeb"/>
        <w:numPr>
          <w:ilvl w:val="0"/>
          <w:numId w:val="4"/>
        </w:numPr>
      </w:pPr>
      <w:proofErr w:type="spellStart"/>
      <w:r w:rsidRPr="00F85897">
        <w:t>Sheldahl</w:t>
      </w:r>
      <w:proofErr w:type="spellEnd"/>
      <w:r w:rsidRPr="00F85897">
        <w:t xml:space="preserve"> LM, </w:t>
      </w:r>
      <w:proofErr w:type="spellStart"/>
      <w:r w:rsidRPr="00F85897">
        <w:t>Tristani</w:t>
      </w:r>
      <w:proofErr w:type="spellEnd"/>
      <w:r w:rsidRPr="00F85897">
        <w:t xml:space="preserve"> FE, Clifford PS, Kalbfleisch JH, Smits G, Hughes CV. </w:t>
      </w:r>
      <w:r w:rsidRPr="00FA7D22">
        <w:rPr>
          <w:lang w:val="en-US"/>
        </w:rPr>
        <w:t xml:space="preserve">Effect of head-out water immersion on response to exercise training. </w:t>
      </w:r>
      <w:r w:rsidRPr="008F4619">
        <w:t xml:space="preserve">J </w:t>
      </w:r>
      <w:proofErr w:type="spellStart"/>
      <w:r w:rsidRPr="008F4619">
        <w:t>Appl</w:t>
      </w:r>
      <w:proofErr w:type="spellEnd"/>
      <w:r w:rsidRPr="008F4619">
        <w:t xml:space="preserve"> </w:t>
      </w:r>
      <w:proofErr w:type="spellStart"/>
      <w:r w:rsidRPr="008F4619">
        <w:t>Physiol</w:t>
      </w:r>
      <w:proofErr w:type="spellEnd"/>
      <w:r w:rsidRPr="008F4619">
        <w:t xml:space="preserve"> Bethesda </w:t>
      </w:r>
      <w:proofErr w:type="spellStart"/>
      <w:r w:rsidRPr="008F4619">
        <w:t>Md</w:t>
      </w:r>
      <w:proofErr w:type="spellEnd"/>
      <w:r w:rsidRPr="008F4619">
        <w:t xml:space="preserve"> 1985. Juni 1986;60(6):1878–81. </w:t>
      </w:r>
    </w:p>
    <w:p w14:paraId="6201D820" w14:textId="76C573E5" w:rsidR="00466C9D" w:rsidRPr="008F4619" w:rsidRDefault="00466C9D" w:rsidP="00FA7D22">
      <w:pPr>
        <w:pStyle w:val="StandardWeb"/>
        <w:numPr>
          <w:ilvl w:val="0"/>
          <w:numId w:val="4"/>
        </w:numPr>
      </w:pPr>
      <w:proofErr w:type="spellStart"/>
      <w:r w:rsidRPr="00FA7D22">
        <w:rPr>
          <w:lang w:val="en-US"/>
        </w:rPr>
        <w:t>Boidin</w:t>
      </w:r>
      <w:proofErr w:type="spellEnd"/>
      <w:r w:rsidRPr="00FA7D22">
        <w:rPr>
          <w:lang w:val="en-US"/>
        </w:rPr>
        <w:t xml:space="preserve"> M, </w:t>
      </w:r>
      <w:proofErr w:type="spellStart"/>
      <w:r w:rsidRPr="00FA7D22">
        <w:rPr>
          <w:lang w:val="en-US"/>
        </w:rPr>
        <w:t>Lapierre</w:t>
      </w:r>
      <w:proofErr w:type="spellEnd"/>
      <w:r w:rsidRPr="00FA7D22">
        <w:rPr>
          <w:lang w:val="en-US"/>
        </w:rPr>
        <w:t xml:space="preserve"> G, Paquette </w:t>
      </w:r>
      <w:proofErr w:type="spellStart"/>
      <w:r w:rsidRPr="00FA7D22">
        <w:rPr>
          <w:lang w:val="en-US"/>
        </w:rPr>
        <w:t>Tanir</w:t>
      </w:r>
      <w:proofErr w:type="spellEnd"/>
      <w:r w:rsidRPr="00FA7D22">
        <w:rPr>
          <w:lang w:val="en-US"/>
        </w:rPr>
        <w:t xml:space="preserve"> L, Nigam A, Juneau M, </w:t>
      </w:r>
      <w:proofErr w:type="spellStart"/>
      <w:r w:rsidRPr="00FA7D22">
        <w:rPr>
          <w:lang w:val="en-US"/>
        </w:rPr>
        <w:t>Guilbeault</w:t>
      </w:r>
      <w:proofErr w:type="spellEnd"/>
      <w:r w:rsidRPr="00FA7D22">
        <w:rPr>
          <w:lang w:val="en-US"/>
        </w:rPr>
        <w:t xml:space="preserve"> V, u. a. Effect of aquatic interval training with Mediterranean diet counseling in obese patients: Results of a preliminary study. </w:t>
      </w:r>
      <w:r w:rsidRPr="008F4619">
        <w:t xml:space="preserve">Ann </w:t>
      </w:r>
      <w:proofErr w:type="spellStart"/>
      <w:r w:rsidRPr="008F4619">
        <w:t>Phys</w:t>
      </w:r>
      <w:proofErr w:type="spellEnd"/>
      <w:r w:rsidRPr="008F4619">
        <w:t xml:space="preserve"> </w:t>
      </w:r>
      <w:proofErr w:type="spellStart"/>
      <w:r w:rsidRPr="008F4619">
        <w:t>Rehabil</w:t>
      </w:r>
      <w:proofErr w:type="spellEnd"/>
      <w:r w:rsidRPr="008F4619">
        <w:t xml:space="preserve"> Med. 1. Oktober 2015;58(5):269–75. </w:t>
      </w:r>
    </w:p>
    <w:p w14:paraId="7BCD33A4" w14:textId="56B93B92" w:rsidR="00466C9D" w:rsidRPr="008F4619" w:rsidRDefault="00466C9D" w:rsidP="00FA7D22">
      <w:pPr>
        <w:pStyle w:val="StandardWeb"/>
        <w:numPr>
          <w:ilvl w:val="0"/>
          <w:numId w:val="4"/>
        </w:numPr>
      </w:pPr>
      <w:r w:rsidRPr="00FA7D22">
        <w:rPr>
          <w:lang w:val="en-US"/>
        </w:rPr>
        <w:t xml:space="preserve">Bansi J, Bloch W, </w:t>
      </w:r>
      <w:proofErr w:type="spellStart"/>
      <w:r w:rsidRPr="00FA7D22">
        <w:rPr>
          <w:lang w:val="en-US"/>
        </w:rPr>
        <w:t>Gamper</w:t>
      </w:r>
      <w:proofErr w:type="spellEnd"/>
      <w:r w:rsidRPr="00FA7D22">
        <w:rPr>
          <w:lang w:val="en-US"/>
        </w:rPr>
        <w:t xml:space="preserve"> U, Kesselring J. Training in MS: influence of two different endurance training protocols (aquatic versus overland) on cytokine and </w:t>
      </w:r>
      <w:proofErr w:type="spellStart"/>
      <w:r w:rsidRPr="00FA7D22">
        <w:rPr>
          <w:lang w:val="en-US"/>
        </w:rPr>
        <w:t>neurotrophin</w:t>
      </w:r>
      <w:proofErr w:type="spellEnd"/>
      <w:r w:rsidRPr="00FA7D22">
        <w:rPr>
          <w:lang w:val="en-US"/>
        </w:rPr>
        <w:t xml:space="preserve"> concentrations during three week randomized controlled trial. </w:t>
      </w:r>
      <w:proofErr w:type="spellStart"/>
      <w:r w:rsidRPr="008F4619">
        <w:t>Mult</w:t>
      </w:r>
      <w:proofErr w:type="spellEnd"/>
      <w:r w:rsidRPr="008F4619">
        <w:t xml:space="preserve"> </w:t>
      </w:r>
      <w:proofErr w:type="spellStart"/>
      <w:r w:rsidRPr="008F4619">
        <w:t>Scler</w:t>
      </w:r>
      <w:proofErr w:type="spellEnd"/>
      <w:r w:rsidRPr="008F4619">
        <w:t xml:space="preserve"> J. 1. April 2013;19(5):613–21. </w:t>
      </w:r>
    </w:p>
    <w:p w14:paraId="0A4309A0" w14:textId="7D017BEA" w:rsidR="00466C9D" w:rsidRPr="008F4619" w:rsidRDefault="00466C9D" w:rsidP="00FA7D22">
      <w:pPr>
        <w:pStyle w:val="StandardWeb"/>
        <w:numPr>
          <w:ilvl w:val="0"/>
          <w:numId w:val="4"/>
        </w:numPr>
      </w:pPr>
      <w:r w:rsidRPr="00FA7D22">
        <w:rPr>
          <w:lang w:val="en-US"/>
        </w:rPr>
        <w:t xml:space="preserve">Bansi J, Bloch W, </w:t>
      </w:r>
      <w:proofErr w:type="spellStart"/>
      <w:r w:rsidRPr="00FA7D22">
        <w:rPr>
          <w:lang w:val="en-US"/>
        </w:rPr>
        <w:t>Gamper</w:t>
      </w:r>
      <w:proofErr w:type="spellEnd"/>
      <w:r w:rsidRPr="00FA7D22">
        <w:rPr>
          <w:lang w:val="en-US"/>
        </w:rPr>
        <w:t xml:space="preserve"> U, Riedel S, Kesselring J. Endurance training in MS: short-term immune responses and their relation to cardiorespiratory fitness, health-related quality of life, and fatigue. </w:t>
      </w:r>
      <w:r w:rsidRPr="008F4619">
        <w:t xml:space="preserve">J </w:t>
      </w:r>
      <w:proofErr w:type="spellStart"/>
      <w:r w:rsidRPr="008F4619">
        <w:t>Neurol</w:t>
      </w:r>
      <w:proofErr w:type="spellEnd"/>
      <w:r w:rsidRPr="008F4619">
        <w:t xml:space="preserve">. 1. Dezember 2013;260(12):2993–3001. </w:t>
      </w:r>
    </w:p>
    <w:p w14:paraId="48D4FA18" w14:textId="1EE4A1FE" w:rsidR="00466C9D" w:rsidRPr="00F85897" w:rsidRDefault="00466C9D" w:rsidP="00FA7D22">
      <w:pPr>
        <w:pStyle w:val="StandardWeb"/>
        <w:numPr>
          <w:ilvl w:val="0"/>
          <w:numId w:val="4"/>
        </w:numPr>
      </w:pPr>
      <w:r w:rsidRPr="00F85897">
        <w:t xml:space="preserve">Becker J. Reduziert Aqua-Cycling das Volumen ödematöser Schwellungen im Vergleich zum Goldstandard der Manuellen </w:t>
      </w:r>
      <w:proofErr w:type="spellStart"/>
      <w:r w:rsidRPr="00F85897">
        <w:t>Lympdrainage</w:t>
      </w:r>
      <w:proofErr w:type="spellEnd"/>
      <w:r w:rsidRPr="00F85897">
        <w:t xml:space="preserve"> bei </w:t>
      </w:r>
      <w:proofErr w:type="spellStart"/>
      <w:r w:rsidRPr="00F85897">
        <w:t>Lip</w:t>
      </w:r>
      <w:proofErr w:type="spellEnd"/>
      <w:r w:rsidRPr="00F85897">
        <w:t>-/</w:t>
      </w:r>
      <w:proofErr w:type="spellStart"/>
      <w:r w:rsidRPr="00F85897">
        <w:t>Lipolymphpatientinnen</w:t>
      </w:r>
      <w:proofErr w:type="spellEnd"/>
      <w:r w:rsidRPr="00F85897">
        <w:t xml:space="preserve"> - Eine Pilotstudie. [Idstein]: Hochschule Fresenius; 2016. </w:t>
      </w:r>
    </w:p>
    <w:p w14:paraId="2D8B42B0" w14:textId="33D455ED" w:rsidR="00466C9D" w:rsidRPr="00282ADA" w:rsidRDefault="00466C9D" w:rsidP="00FA7D22">
      <w:pPr>
        <w:pStyle w:val="StandardWeb"/>
        <w:numPr>
          <w:ilvl w:val="0"/>
          <w:numId w:val="4"/>
        </w:numPr>
      </w:pPr>
      <w:r w:rsidRPr="00282ADA">
        <w:t xml:space="preserve">Kuhnke E. Volumenbestimmung aus Umfangsmessungen. In: </w:t>
      </w:r>
      <w:proofErr w:type="spellStart"/>
      <w:r w:rsidRPr="00282ADA">
        <w:t>Kasseroller</w:t>
      </w:r>
      <w:proofErr w:type="spellEnd"/>
      <w:r w:rsidRPr="00282ADA">
        <w:t xml:space="preserve"> R, Brenner E, Herausgeber. Kompendium der </w:t>
      </w:r>
      <w:proofErr w:type="spellStart"/>
      <w:r w:rsidRPr="00282ADA">
        <w:t>Lymphangiologie</w:t>
      </w:r>
      <w:proofErr w:type="spellEnd"/>
      <w:r w:rsidRPr="00282ADA">
        <w:t xml:space="preserve">: Manuelle Lymphdrainage - Kompression - Bewegungstherapie. 4., neu bearbeitete Auflage. Stuttgart: Thieme; 2007. </w:t>
      </w:r>
    </w:p>
    <w:p w14:paraId="5B25E0C0" w14:textId="77777777" w:rsidR="00AB3073" w:rsidRDefault="00466C9D" w:rsidP="00FA7D22">
      <w:pPr>
        <w:pStyle w:val="StandardWeb"/>
        <w:numPr>
          <w:ilvl w:val="0"/>
          <w:numId w:val="4"/>
        </w:numPr>
      </w:pPr>
      <w:r w:rsidRPr="00282ADA">
        <w:t xml:space="preserve">Kronimus J, Lampe M. Die Wirkung von Aquacycling bei ärztlich </w:t>
      </w:r>
      <w:proofErr w:type="spellStart"/>
      <w:r w:rsidRPr="00282ADA">
        <w:t>diagnsotiziertem</w:t>
      </w:r>
      <w:proofErr w:type="spellEnd"/>
      <w:r w:rsidRPr="00282ADA">
        <w:t xml:space="preserve"> </w:t>
      </w:r>
      <w:proofErr w:type="spellStart"/>
      <w:r w:rsidRPr="00282ADA">
        <w:t>Lipödem</w:t>
      </w:r>
      <w:proofErr w:type="spellEnd"/>
      <w:r w:rsidRPr="00282ADA">
        <w:t xml:space="preserve"> in Vorbereitung auf eine Liposuktion - Eine Pilotstudie. [Idstein]: Hochschule Fresenius; 2017.</w:t>
      </w:r>
    </w:p>
    <w:p w14:paraId="2D7F592B" w14:textId="77777777" w:rsidR="00AB3073" w:rsidRPr="00863452" w:rsidRDefault="00AB3073" w:rsidP="00863452">
      <w:pPr>
        <w:pStyle w:val="Listenabsatz"/>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FF"/>
          <w:bdr w:val="none" w:sz="0" w:space="0" w:color="auto"/>
          <w:lang w:val="en-US"/>
        </w:rPr>
      </w:pPr>
    </w:p>
    <w:p w14:paraId="528A16DA" w14:textId="6F1DF5FE" w:rsidR="00466C9D" w:rsidRDefault="00F75316" w:rsidP="00863452">
      <w:pPr>
        <w:pStyle w:val="StandardWeb"/>
        <w:ind w:left="360"/>
        <w:rPr>
          <w:lang w:val="en-US"/>
        </w:rPr>
      </w:pPr>
      <w:proofErr w:type="spellStart"/>
      <w:r>
        <w:rPr>
          <w:lang w:val="en-US"/>
        </w:rPr>
        <w:t>Zum</w:t>
      </w:r>
      <w:proofErr w:type="spellEnd"/>
      <w:r>
        <w:rPr>
          <w:lang w:val="en-US"/>
        </w:rPr>
        <w:t xml:space="preserve"> </w:t>
      </w:r>
      <w:proofErr w:type="spellStart"/>
      <w:r>
        <w:rPr>
          <w:lang w:val="en-US"/>
        </w:rPr>
        <w:t>Autor</w:t>
      </w:r>
      <w:proofErr w:type="spellEnd"/>
      <w:r>
        <w:rPr>
          <w:lang w:val="en-US"/>
        </w:rPr>
        <w:t>:</w:t>
      </w:r>
    </w:p>
    <w:p w14:paraId="38CB6CE9" w14:textId="6DC1DCFB" w:rsidR="00F75316" w:rsidRPr="00863452" w:rsidRDefault="00F75316" w:rsidP="00863452">
      <w:pPr>
        <w:pStyle w:val="StandardWeb"/>
        <w:ind w:left="360"/>
        <w:rPr>
          <w:lang w:val="en-US"/>
        </w:rPr>
      </w:pPr>
      <w:r>
        <w:rPr>
          <w:lang w:val="en-US"/>
        </w:rPr>
        <w:t xml:space="preserve">Jörg </w:t>
      </w:r>
      <w:proofErr w:type="spellStart"/>
      <w:proofErr w:type="gramStart"/>
      <w:r>
        <w:rPr>
          <w:lang w:val="en-US"/>
        </w:rPr>
        <w:t>ist</w:t>
      </w:r>
      <w:proofErr w:type="spellEnd"/>
      <w:proofErr w:type="gramEnd"/>
      <w:r>
        <w:rPr>
          <w:lang w:val="en-US"/>
        </w:rPr>
        <w:t xml:space="preserve"> </w:t>
      </w:r>
      <w:proofErr w:type="spellStart"/>
      <w:r>
        <w:rPr>
          <w:lang w:val="en-US"/>
        </w:rPr>
        <w:t>Diplom</w:t>
      </w:r>
      <w:proofErr w:type="spellEnd"/>
      <w:r>
        <w:rPr>
          <w:lang w:val="en-US"/>
        </w:rPr>
        <w:t xml:space="preserve"> </w:t>
      </w:r>
      <w:proofErr w:type="spellStart"/>
      <w:r>
        <w:rPr>
          <w:lang w:val="en-US"/>
        </w:rPr>
        <w:t>Sportwissenschaftler</w:t>
      </w:r>
      <w:proofErr w:type="spellEnd"/>
      <w:r>
        <w:rPr>
          <w:lang w:val="en-US"/>
        </w:rPr>
        <w:t xml:space="preserve"> und </w:t>
      </w:r>
      <w:proofErr w:type="spellStart"/>
      <w:r>
        <w:rPr>
          <w:lang w:val="en-US"/>
        </w:rPr>
        <w:t>Sportpsychologe</w:t>
      </w:r>
      <w:proofErr w:type="spellEnd"/>
      <w:r>
        <w:rPr>
          <w:lang w:val="en-US"/>
        </w:rPr>
        <w:t xml:space="preserve">. </w:t>
      </w:r>
      <w:proofErr w:type="spellStart"/>
      <w:r>
        <w:rPr>
          <w:lang w:val="en-US"/>
        </w:rPr>
        <w:t>Er</w:t>
      </w:r>
      <w:proofErr w:type="spellEnd"/>
      <w:r>
        <w:rPr>
          <w:lang w:val="en-US"/>
        </w:rPr>
        <w:t xml:space="preserve"> </w:t>
      </w:r>
      <w:proofErr w:type="spellStart"/>
      <w:r>
        <w:rPr>
          <w:lang w:val="en-US"/>
        </w:rPr>
        <w:t>seit</w:t>
      </w:r>
      <w:proofErr w:type="spellEnd"/>
      <w:r>
        <w:rPr>
          <w:lang w:val="en-US"/>
        </w:rPr>
        <w:t xml:space="preserve"> </w:t>
      </w:r>
      <w:proofErr w:type="spellStart"/>
      <w:r>
        <w:rPr>
          <w:lang w:val="en-US"/>
        </w:rPr>
        <w:t>seit</w:t>
      </w:r>
      <w:proofErr w:type="spellEnd"/>
      <w:r>
        <w:rPr>
          <w:lang w:val="en-US"/>
        </w:rPr>
        <w:t xml:space="preserve"> 2006 </w:t>
      </w:r>
      <w:proofErr w:type="spellStart"/>
      <w:r>
        <w:rPr>
          <w:lang w:val="en-US"/>
        </w:rPr>
        <w:t>Teil</w:t>
      </w:r>
      <w:proofErr w:type="spellEnd"/>
      <w:r>
        <w:rPr>
          <w:lang w:val="en-US"/>
        </w:rPr>
        <w:t xml:space="preserve"> der </w:t>
      </w:r>
      <w:proofErr w:type="spellStart"/>
      <w:r>
        <w:rPr>
          <w:lang w:val="en-US"/>
        </w:rPr>
        <w:t>Geschäftsführung</w:t>
      </w:r>
      <w:proofErr w:type="spellEnd"/>
      <w:r>
        <w:rPr>
          <w:lang w:val="en-US"/>
        </w:rPr>
        <w:t xml:space="preserve"> des </w:t>
      </w:r>
      <w:proofErr w:type="spellStart"/>
      <w:r>
        <w:rPr>
          <w:lang w:val="en-US"/>
        </w:rPr>
        <w:t>AquaFitnessClubs</w:t>
      </w:r>
      <w:proofErr w:type="spellEnd"/>
      <w:r>
        <w:rPr>
          <w:lang w:val="en-US"/>
        </w:rPr>
        <w:t xml:space="preserve"> Hanau </w:t>
      </w:r>
      <w:proofErr w:type="gramStart"/>
      <w:r>
        <w:rPr>
          <w:lang w:val="en-US"/>
        </w:rPr>
        <w:t>wo</w:t>
      </w:r>
      <w:proofErr w:type="gramEnd"/>
      <w:r>
        <w:rPr>
          <w:lang w:val="en-US"/>
        </w:rPr>
        <w:t xml:space="preserve"> </w:t>
      </w:r>
      <w:proofErr w:type="spellStart"/>
      <w:r>
        <w:rPr>
          <w:lang w:val="en-US"/>
        </w:rPr>
        <w:t>er</w:t>
      </w:r>
      <w:proofErr w:type="spellEnd"/>
      <w:r>
        <w:rPr>
          <w:lang w:val="en-US"/>
        </w:rPr>
        <w:t xml:space="preserve"> </w:t>
      </w:r>
      <w:proofErr w:type="spellStart"/>
      <w:r>
        <w:rPr>
          <w:lang w:val="en-US"/>
        </w:rPr>
        <w:t>als</w:t>
      </w:r>
      <w:proofErr w:type="spellEnd"/>
      <w:r>
        <w:rPr>
          <w:lang w:val="en-US"/>
        </w:rPr>
        <w:t xml:space="preserve"> </w:t>
      </w:r>
      <w:proofErr w:type="spellStart"/>
      <w:r>
        <w:rPr>
          <w:lang w:val="en-US"/>
        </w:rPr>
        <w:t>Arbeits</w:t>
      </w:r>
      <w:proofErr w:type="spellEnd"/>
      <w:r>
        <w:rPr>
          <w:lang w:val="en-US"/>
        </w:rPr>
        <w:t xml:space="preserve">- und </w:t>
      </w:r>
      <w:proofErr w:type="spellStart"/>
      <w:r>
        <w:rPr>
          <w:lang w:val="en-US"/>
        </w:rPr>
        <w:t>Organisations</w:t>
      </w:r>
      <w:proofErr w:type="spellEnd"/>
      <w:r>
        <w:rPr>
          <w:lang w:val="en-US"/>
        </w:rPr>
        <w:t xml:space="preserve"> </w:t>
      </w:r>
      <w:proofErr w:type="spellStart"/>
      <w:r>
        <w:rPr>
          <w:lang w:val="en-US"/>
        </w:rPr>
        <w:t>Psychologe</w:t>
      </w:r>
      <w:proofErr w:type="spellEnd"/>
      <w:r>
        <w:rPr>
          <w:lang w:val="en-US"/>
        </w:rPr>
        <w:t xml:space="preserve"> die </w:t>
      </w:r>
      <w:proofErr w:type="spellStart"/>
      <w:r>
        <w:rPr>
          <w:lang w:val="en-US"/>
        </w:rPr>
        <w:t>Produkt</w:t>
      </w:r>
      <w:proofErr w:type="spellEnd"/>
      <w:r>
        <w:rPr>
          <w:lang w:val="en-US"/>
        </w:rPr>
        <w:t xml:space="preserve"> und </w:t>
      </w:r>
      <w:proofErr w:type="spellStart"/>
      <w:r>
        <w:rPr>
          <w:lang w:val="en-US"/>
        </w:rPr>
        <w:t>Organisationsentwicklung</w:t>
      </w:r>
      <w:proofErr w:type="spellEnd"/>
      <w:r>
        <w:rPr>
          <w:lang w:val="en-US"/>
        </w:rPr>
        <w:t xml:space="preserve"> </w:t>
      </w:r>
      <w:proofErr w:type="spellStart"/>
      <w:r>
        <w:rPr>
          <w:lang w:val="en-US"/>
        </w:rPr>
        <w:t>inne</w:t>
      </w:r>
      <w:proofErr w:type="spellEnd"/>
      <w:r>
        <w:rPr>
          <w:lang w:val="en-US"/>
        </w:rPr>
        <w:t xml:space="preserve"> hat. </w:t>
      </w:r>
      <w:proofErr w:type="spellStart"/>
      <w:r>
        <w:rPr>
          <w:lang w:val="en-US"/>
        </w:rPr>
        <w:t>Ausserdem</w:t>
      </w:r>
      <w:proofErr w:type="spellEnd"/>
      <w:r>
        <w:rPr>
          <w:lang w:val="en-US"/>
        </w:rPr>
        <w:t xml:space="preserve"> </w:t>
      </w:r>
      <w:proofErr w:type="spellStart"/>
      <w:r>
        <w:rPr>
          <w:lang w:val="en-US"/>
        </w:rPr>
        <w:t>leitet</w:t>
      </w:r>
      <w:proofErr w:type="spellEnd"/>
      <w:r>
        <w:rPr>
          <w:lang w:val="en-US"/>
        </w:rPr>
        <w:t xml:space="preserve"> </w:t>
      </w:r>
      <w:proofErr w:type="spellStart"/>
      <w:r>
        <w:rPr>
          <w:lang w:val="en-US"/>
        </w:rPr>
        <w:t>er</w:t>
      </w:r>
      <w:proofErr w:type="spellEnd"/>
      <w:r>
        <w:rPr>
          <w:lang w:val="en-US"/>
        </w:rPr>
        <w:t xml:space="preserve"> die </w:t>
      </w:r>
      <w:proofErr w:type="spellStart"/>
      <w:r>
        <w:rPr>
          <w:lang w:val="en-US"/>
        </w:rPr>
        <w:t>AquaFitnessClub-</w:t>
      </w:r>
      <w:r>
        <w:rPr>
          <w:lang w:val="en-US"/>
        </w:rPr>
        <w:lastRenderedPageBreak/>
        <w:t>Akademie</w:t>
      </w:r>
      <w:proofErr w:type="spellEnd"/>
      <w:r>
        <w:rPr>
          <w:lang w:val="en-US"/>
        </w:rPr>
        <w:t xml:space="preserve">, </w:t>
      </w:r>
      <w:proofErr w:type="gramStart"/>
      <w:r>
        <w:rPr>
          <w:lang w:val="en-US"/>
        </w:rPr>
        <w:t>wo</w:t>
      </w:r>
      <w:proofErr w:type="gramEnd"/>
      <w:r>
        <w:rPr>
          <w:lang w:val="en-US"/>
        </w:rPr>
        <w:t xml:space="preserve"> </w:t>
      </w:r>
      <w:proofErr w:type="spellStart"/>
      <w:r>
        <w:rPr>
          <w:lang w:val="en-US"/>
        </w:rPr>
        <w:t>er</w:t>
      </w:r>
      <w:proofErr w:type="spellEnd"/>
      <w:r>
        <w:rPr>
          <w:lang w:val="en-US"/>
        </w:rPr>
        <w:t xml:space="preserve"> die </w:t>
      </w:r>
      <w:proofErr w:type="spellStart"/>
      <w:r>
        <w:rPr>
          <w:lang w:val="en-US"/>
        </w:rPr>
        <w:t>Ausbildungen</w:t>
      </w:r>
      <w:proofErr w:type="spellEnd"/>
      <w:r>
        <w:rPr>
          <w:lang w:val="en-US"/>
        </w:rPr>
        <w:t xml:space="preserve"> und </w:t>
      </w:r>
      <w:proofErr w:type="spellStart"/>
      <w:r>
        <w:rPr>
          <w:lang w:val="en-US"/>
        </w:rPr>
        <w:t>Forschung</w:t>
      </w:r>
      <w:proofErr w:type="spellEnd"/>
      <w:r>
        <w:rPr>
          <w:lang w:val="en-US"/>
        </w:rPr>
        <w:t xml:space="preserve"> </w:t>
      </w:r>
      <w:proofErr w:type="spellStart"/>
      <w:r>
        <w:rPr>
          <w:lang w:val="en-US"/>
        </w:rPr>
        <w:t>verantwortet</w:t>
      </w:r>
      <w:proofErr w:type="spellEnd"/>
      <w:r>
        <w:rPr>
          <w:lang w:val="en-US"/>
        </w:rPr>
        <w:t xml:space="preserve">. In seiner </w:t>
      </w:r>
      <w:proofErr w:type="spellStart"/>
      <w:r>
        <w:rPr>
          <w:lang w:val="en-US"/>
        </w:rPr>
        <w:t>Freizeit</w:t>
      </w:r>
      <w:proofErr w:type="spellEnd"/>
      <w:r>
        <w:rPr>
          <w:lang w:val="en-US"/>
        </w:rPr>
        <w:t xml:space="preserve"> </w:t>
      </w:r>
      <w:proofErr w:type="spellStart"/>
      <w:proofErr w:type="gramStart"/>
      <w:r>
        <w:rPr>
          <w:lang w:val="en-US"/>
        </w:rPr>
        <w:t>ist</w:t>
      </w:r>
      <w:proofErr w:type="spellEnd"/>
      <w:proofErr w:type="gramEnd"/>
      <w:r>
        <w:rPr>
          <w:lang w:val="en-US"/>
        </w:rPr>
        <w:t xml:space="preserve"> </w:t>
      </w:r>
      <w:proofErr w:type="spellStart"/>
      <w:r>
        <w:rPr>
          <w:lang w:val="en-US"/>
        </w:rPr>
        <w:t>er</w:t>
      </w:r>
      <w:proofErr w:type="spellEnd"/>
      <w:r>
        <w:rPr>
          <w:lang w:val="en-US"/>
        </w:rPr>
        <w:t xml:space="preserve"> auf den Bergen </w:t>
      </w:r>
      <w:proofErr w:type="spellStart"/>
      <w:r>
        <w:rPr>
          <w:lang w:val="en-US"/>
        </w:rPr>
        <w:t>mit</w:t>
      </w:r>
      <w:proofErr w:type="spellEnd"/>
      <w:r>
        <w:rPr>
          <w:lang w:val="en-US"/>
        </w:rPr>
        <w:t xml:space="preserve"> </w:t>
      </w:r>
      <w:proofErr w:type="spellStart"/>
      <w:r>
        <w:rPr>
          <w:lang w:val="en-US"/>
        </w:rPr>
        <w:t>dem</w:t>
      </w:r>
      <w:proofErr w:type="spellEnd"/>
      <w:r>
        <w:rPr>
          <w:lang w:val="en-US"/>
        </w:rPr>
        <w:t xml:space="preserve"> MTB </w:t>
      </w:r>
      <w:proofErr w:type="spellStart"/>
      <w:r>
        <w:rPr>
          <w:lang w:val="en-US"/>
        </w:rPr>
        <w:t>oder</w:t>
      </w:r>
      <w:proofErr w:type="spellEnd"/>
      <w:r>
        <w:rPr>
          <w:lang w:val="en-US"/>
        </w:rPr>
        <w:t xml:space="preserve"> </w:t>
      </w:r>
      <w:proofErr w:type="spellStart"/>
      <w:r>
        <w:rPr>
          <w:lang w:val="en-US"/>
        </w:rPr>
        <w:t>Skibike</w:t>
      </w:r>
      <w:proofErr w:type="spellEnd"/>
      <w:r>
        <w:rPr>
          <w:lang w:val="en-US"/>
        </w:rPr>
        <w:t xml:space="preserve"> </w:t>
      </w:r>
      <w:proofErr w:type="spellStart"/>
      <w:r>
        <w:rPr>
          <w:lang w:val="en-US"/>
        </w:rPr>
        <w:t>oder</w:t>
      </w:r>
      <w:proofErr w:type="spellEnd"/>
      <w:r>
        <w:rPr>
          <w:lang w:val="en-US"/>
        </w:rPr>
        <w:t xml:space="preserve"> in Nepal </w:t>
      </w:r>
      <w:proofErr w:type="spellStart"/>
      <w:r>
        <w:rPr>
          <w:lang w:val="en-US"/>
        </w:rPr>
        <w:t>zu</w:t>
      </w:r>
      <w:proofErr w:type="spellEnd"/>
      <w:r>
        <w:rPr>
          <w:lang w:val="en-US"/>
        </w:rPr>
        <w:t xml:space="preserve"> </w:t>
      </w:r>
      <w:proofErr w:type="spellStart"/>
      <w:r>
        <w:rPr>
          <w:lang w:val="en-US"/>
        </w:rPr>
        <w:t>finden</w:t>
      </w:r>
      <w:proofErr w:type="spellEnd"/>
    </w:p>
    <w:p w14:paraId="169B9CE3" w14:textId="77777777" w:rsidR="00466C9D" w:rsidRPr="00863452" w:rsidRDefault="00466C9D">
      <w:pPr>
        <w:rPr>
          <w:lang w:val="en-US"/>
        </w:rPr>
      </w:pPr>
    </w:p>
    <w:sectPr w:rsidR="00466C9D" w:rsidRPr="00863452">
      <w:headerReference w:type="default" r:id="rId11"/>
      <w:footerReference w:type="default" r:id="rId12"/>
      <w:pgSz w:w="11900" w:h="16840"/>
      <w:pgMar w:top="1417" w:right="1417" w:bottom="1134" w:left="1417" w:header="708" w:footer="70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lorian Münch" w:date="2020-02-12T15:53:00Z" w:initials="FM">
    <w:p w14:paraId="563A3595" w14:textId="33FE1B56" w:rsidR="00FA7D22" w:rsidRDefault="00FA7D22">
      <w:pPr>
        <w:pStyle w:val="Kommentartext"/>
      </w:pPr>
      <w:r>
        <w:rPr>
          <w:rStyle w:val="Kommentarzeichen"/>
        </w:rPr>
        <w:annotationRef/>
      </w:r>
      <w:r w:rsidR="00E16BB3">
        <w:t xml:space="preserve">Bitte Chronologie anpassen. Danke </w:t>
      </w:r>
      <w:r w:rsidR="00E16BB3">
        <w:rPr>
          <w:rFonts w:ascii="Segoe UI Emoji" w:eastAsia="Segoe UI Emoji" w:hAnsi="Segoe UI Emoji" w:cs="Segoe UI Emoji"/>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3A35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3A3595" w16cid:durableId="21EE9D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97285" w14:textId="77777777" w:rsidR="0018402D" w:rsidRDefault="0018402D">
      <w:r>
        <w:separator/>
      </w:r>
    </w:p>
  </w:endnote>
  <w:endnote w:type="continuationSeparator" w:id="0">
    <w:p w14:paraId="67F9DD70" w14:textId="77777777" w:rsidR="0018402D" w:rsidRDefault="0018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D424A" w14:textId="77777777" w:rsidR="002C3930" w:rsidRDefault="002C3930">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38D39" w14:textId="77777777" w:rsidR="0018402D" w:rsidRDefault="0018402D">
      <w:r>
        <w:separator/>
      </w:r>
    </w:p>
  </w:footnote>
  <w:footnote w:type="continuationSeparator" w:id="0">
    <w:p w14:paraId="7556921C" w14:textId="77777777" w:rsidR="0018402D" w:rsidRDefault="00184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7ED5E" w14:textId="77777777" w:rsidR="002C3930" w:rsidRDefault="002C3930">
    <w:pPr>
      <w:pStyle w:val="Kopf-undFuzeil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601A"/>
    <w:multiLevelType w:val="hybridMultilevel"/>
    <w:tmpl w:val="03589D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C654BD"/>
    <w:multiLevelType w:val="multilevel"/>
    <w:tmpl w:val="58FA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D1380"/>
    <w:multiLevelType w:val="hybridMultilevel"/>
    <w:tmpl w:val="AEC0A7B8"/>
    <w:styleLink w:val="ImportierterStil1"/>
    <w:lvl w:ilvl="0" w:tplc="A74207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6860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E86B94">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90184D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1AF5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32B586">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4FF608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3451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DA361C">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B931F7"/>
    <w:multiLevelType w:val="hybridMultilevel"/>
    <w:tmpl w:val="1CA8C6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6F1C3A"/>
    <w:multiLevelType w:val="hybridMultilevel"/>
    <w:tmpl w:val="1D849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E31165"/>
    <w:multiLevelType w:val="hybridMultilevel"/>
    <w:tmpl w:val="AEC0A7B8"/>
    <w:numStyleLink w:val="ImportierterStil1"/>
  </w:abstractNum>
  <w:num w:numId="1">
    <w:abstractNumId w:val="2"/>
  </w:num>
  <w:num w:numId="2">
    <w:abstractNumId w:val="5"/>
  </w:num>
  <w:num w:numId="3">
    <w:abstractNumId w:val="0"/>
  </w:num>
  <w:num w:numId="4">
    <w:abstractNumId w:val="3"/>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an Münch">
    <w15:presenceInfo w15:providerId="Windows Live" w15:userId="8a5a710a288d70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42"/>
    <w:rsid w:val="0003035C"/>
    <w:rsid w:val="00046271"/>
    <w:rsid w:val="0018402D"/>
    <w:rsid w:val="001B7D38"/>
    <w:rsid w:val="0020657F"/>
    <w:rsid w:val="00232D82"/>
    <w:rsid w:val="00242E23"/>
    <w:rsid w:val="00282ADA"/>
    <w:rsid w:val="00294603"/>
    <w:rsid w:val="002C145F"/>
    <w:rsid w:val="002C3930"/>
    <w:rsid w:val="00344D49"/>
    <w:rsid w:val="003A0F8A"/>
    <w:rsid w:val="003B608D"/>
    <w:rsid w:val="004438BF"/>
    <w:rsid w:val="004616C3"/>
    <w:rsid w:val="00466C9D"/>
    <w:rsid w:val="004C5482"/>
    <w:rsid w:val="004F7FCE"/>
    <w:rsid w:val="00503DDA"/>
    <w:rsid w:val="00517229"/>
    <w:rsid w:val="0066091B"/>
    <w:rsid w:val="006C066F"/>
    <w:rsid w:val="006F39AF"/>
    <w:rsid w:val="00713376"/>
    <w:rsid w:val="0073522F"/>
    <w:rsid w:val="0074406F"/>
    <w:rsid w:val="00794A20"/>
    <w:rsid w:val="0079518A"/>
    <w:rsid w:val="007C5B3F"/>
    <w:rsid w:val="00825E3D"/>
    <w:rsid w:val="00851852"/>
    <w:rsid w:val="00863452"/>
    <w:rsid w:val="00892372"/>
    <w:rsid w:val="008B0615"/>
    <w:rsid w:val="008F4619"/>
    <w:rsid w:val="00955AF9"/>
    <w:rsid w:val="0097070E"/>
    <w:rsid w:val="009801DA"/>
    <w:rsid w:val="009E1271"/>
    <w:rsid w:val="00A20379"/>
    <w:rsid w:val="00A5517A"/>
    <w:rsid w:val="00A705F5"/>
    <w:rsid w:val="00A8055D"/>
    <w:rsid w:val="00A82903"/>
    <w:rsid w:val="00AB3073"/>
    <w:rsid w:val="00B234F7"/>
    <w:rsid w:val="00B36036"/>
    <w:rsid w:val="00B9345B"/>
    <w:rsid w:val="00BA083B"/>
    <w:rsid w:val="00BA1C11"/>
    <w:rsid w:val="00BA587E"/>
    <w:rsid w:val="00BD6214"/>
    <w:rsid w:val="00BF39E8"/>
    <w:rsid w:val="00C07279"/>
    <w:rsid w:val="00C226E1"/>
    <w:rsid w:val="00C37627"/>
    <w:rsid w:val="00C47405"/>
    <w:rsid w:val="00C66709"/>
    <w:rsid w:val="00C77942"/>
    <w:rsid w:val="00CB373C"/>
    <w:rsid w:val="00CD0F85"/>
    <w:rsid w:val="00D65B77"/>
    <w:rsid w:val="00D70EEF"/>
    <w:rsid w:val="00DA65C1"/>
    <w:rsid w:val="00DE4F37"/>
    <w:rsid w:val="00E16BB3"/>
    <w:rsid w:val="00E30D6A"/>
    <w:rsid w:val="00E35DAB"/>
    <w:rsid w:val="00E44F68"/>
    <w:rsid w:val="00E509CD"/>
    <w:rsid w:val="00E54E4C"/>
    <w:rsid w:val="00E6526F"/>
    <w:rsid w:val="00E85A93"/>
    <w:rsid w:val="00EB74A6"/>
    <w:rsid w:val="00F067E7"/>
    <w:rsid w:val="00F068BB"/>
    <w:rsid w:val="00F75316"/>
    <w:rsid w:val="00F85897"/>
    <w:rsid w:val="00F92042"/>
    <w:rsid w:val="00FA5ECD"/>
    <w:rsid w:val="00FA7D22"/>
    <w:rsid w:val="00FA7DB4"/>
    <w:rsid w:val="00FC6FCC"/>
    <w:rsid w:val="00FC7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A8BD"/>
  <w15:docId w15:val="{2E371431-5892-45D3-8E4B-A1CB3D5F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berschrift1">
    <w:name w:val="heading 1"/>
    <w:basedOn w:val="Standard"/>
    <w:next w:val="Standard"/>
    <w:link w:val="berschrift1Zchn"/>
    <w:uiPriority w:val="9"/>
    <w:qFormat/>
    <w:rsid w:val="00FA5E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next w:val="Standard"/>
    <w:pPr>
      <w:keepNext/>
      <w:keepLines/>
      <w:spacing w:before="40"/>
      <w:outlineLvl w:val="1"/>
    </w:pPr>
    <w:rPr>
      <w:rFonts w:ascii="Calibri Light" w:hAnsi="Calibri Light" w:cs="Arial Unicode MS"/>
      <w:color w:val="2F5496"/>
      <w:sz w:val="26"/>
      <w:szCs w:val="26"/>
      <w:u w:color="2F54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andardWeb">
    <w:name w:val="Normal (Web)"/>
    <w:uiPriority w:val="99"/>
    <w:qFormat/>
    <w:rsid w:val="00FC6FCC"/>
    <w:pPr>
      <w:spacing w:after="200" w:line="276" w:lineRule="auto"/>
      <w:jc w:val="both"/>
    </w:pPr>
    <w:rPr>
      <w:rFonts w:ascii="Calibri" w:hAnsi="Calibri" w:cs="Arial Unicode MS"/>
      <w:color w:val="000000"/>
      <w:sz w:val="22"/>
      <w:szCs w:val="24"/>
      <w:u w:color="000000"/>
    </w:rPr>
  </w:style>
  <w:style w:type="paragraph" w:styleId="Beschriftung">
    <w:name w:val="caption"/>
    <w:next w:val="Standard"/>
    <w:pPr>
      <w:spacing w:after="200"/>
    </w:pPr>
    <w:rPr>
      <w:rFonts w:ascii="Calibri" w:hAnsi="Calibri" w:cs="Arial Unicode MS"/>
      <w:i/>
      <w:iCs/>
      <w:color w:val="44546A"/>
      <w:sz w:val="18"/>
      <w:szCs w:val="18"/>
      <w:u w:color="44546A"/>
      <w14:textOutline w14:w="0" w14:cap="flat" w14:cmpd="sng" w14:algn="ctr">
        <w14:noFill/>
        <w14:prstDash w14:val="solid"/>
        <w14:bevel/>
      </w14:textOutline>
    </w:rPr>
  </w:style>
  <w:style w:type="paragraph" w:styleId="Listenabsatz">
    <w:name w:val="List Paragraph"/>
    <w:pPr>
      <w:ind w:left="720"/>
    </w:pPr>
    <w:rPr>
      <w:rFonts w:ascii="Calibri" w:hAnsi="Calibri" w:cs="Arial Unicode MS"/>
      <w:color w:val="000000"/>
      <w:sz w:val="24"/>
      <w:szCs w:val="24"/>
      <w:u w:color="000000"/>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FC6F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6FCC"/>
    <w:rPr>
      <w:rFonts w:ascii="Segoe UI" w:eastAsia="Calibri" w:hAnsi="Segoe UI" w:cs="Segoe UI"/>
      <w:color w:val="000000"/>
      <w:sz w:val="18"/>
      <w:szCs w:val="18"/>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BF39E8"/>
    <w:rPr>
      <w:sz w:val="16"/>
      <w:szCs w:val="16"/>
    </w:rPr>
  </w:style>
  <w:style w:type="paragraph" w:styleId="Kommentartext">
    <w:name w:val="annotation text"/>
    <w:basedOn w:val="Standard"/>
    <w:link w:val="KommentartextZchn"/>
    <w:uiPriority w:val="99"/>
    <w:semiHidden/>
    <w:unhideWhenUsed/>
    <w:rsid w:val="00BF39E8"/>
    <w:rPr>
      <w:sz w:val="20"/>
      <w:szCs w:val="20"/>
    </w:rPr>
  </w:style>
  <w:style w:type="character" w:customStyle="1" w:styleId="KommentartextZchn">
    <w:name w:val="Kommentartext Zchn"/>
    <w:basedOn w:val="Absatz-Standardschriftart"/>
    <w:link w:val="Kommentartext"/>
    <w:uiPriority w:val="99"/>
    <w:semiHidden/>
    <w:rsid w:val="00BF39E8"/>
    <w:rPr>
      <w:rFonts w:ascii="Calibri" w:eastAsia="Calibri" w:hAnsi="Calibri" w:cs="Calibri"/>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BF39E8"/>
    <w:rPr>
      <w:b/>
      <w:bCs/>
    </w:rPr>
  </w:style>
  <w:style w:type="character" w:customStyle="1" w:styleId="KommentarthemaZchn">
    <w:name w:val="Kommentarthema Zchn"/>
    <w:basedOn w:val="KommentartextZchn"/>
    <w:link w:val="Kommentarthema"/>
    <w:uiPriority w:val="99"/>
    <w:semiHidden/>
    <w:rsid w:val="00BF39E8"/>
    <w:rPr>
      <w:rFonts w:ascii="Calibri" w:eastAsia="Calibri" w:hAnsi="Calibri" w:cs="Calibri"/>
      <w:b/>
      <w:bCs/>
      <w:color w:val="000000"/>
      <w:u w:color="000000"/>
      <w14:textOutline w14:w="0" w14:cap="flat" w14:cmpd="sng" w14:algn="ctr">
        <w14:noFill/>
        <w14:prstDash w14:val="solid"/>
        <w14:bevel/>
      </w14:textOutline>
    </w:rPr>
  </w:style>
  <w:style w:type="paragraph" w:styleId="berarbeitung">
    <w:name w:val="Revision"/>
    <w:hidden/>
    <w:uiPriority w:val="99"/>
    <w:semiHidden/>
    <w:rsid w:val="00282A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4"/>
      <w:szCs w:val="24"/>
      <w:u w:color="000000"/>
      <w14:textOutline w14:w="0" w14:cap="flat" w14:cmpd="sng" w14:algn="ctr">
        <w14:noFill/>
        <w14:prstDash w14:val="solid"/>
        <w14:bevel/>
      </w14:textOutline>
    </w:rPr>
  </w:style>
  <w:style w:type="character" w:customStyle="1" w:styleId="sdzsvb">
    <w:name w:val="sdzsvb"/>
    <w:basedOn w:val="Absatz-Standardschriftart"/>
    <w:rsid w:val="00B9345B"/>
  </w:style>
  <w:style w:type="table" w:styleId="Tabellenraster">
    <w:name w:val="Table Grid"/>
    <w:basedOn w:val="NormaleTabelle"/>
    <w:uiPriority w:val="39"/>
    <w:rsid w:val="00D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A5ECD"/>
    <w:rPr>
      <w:rFonts w:asciiTheme="majorHAnsi" w:eastAsiaTheme="majorEastAsia" w:hAnsiTheme="majorHAnsi" w:cstheme="majorBidi"/>
      <w:color w:val="2E74B5" w:themeColor="accent1" w:themeShade="BF"/>
      <w:sz w:val="32"/>
      <w:szCs w:val="3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3705">
      <w:bodyDiv w:val="1"/>
      <w:marLeft w:val="0"/>
      <w:marRight w:val="0"/>
      <w:marTop w:val="0"/>
      <w:marBottom w:val="0"/>
      <w:divBdr>
        <w:top w:val="none" w:sz="0" w:space="0" w:color="auto"/>
        <w:left w:val="none" w:sz="0" w:space="0" w:color="auto"/>
        <w:bottom w:val="none" w:sz="0" w:space="0" w:color="auto"/>
        <w:right w:val="none" w:sz="0" w:space="0" w:color="auto"/>
      </w:divBdr>
    </w:div>
    <w:div w:id="177355165">
      <w:bodyDiv w:val="1"/>
      <w:marLeft w:val="0"/>
      <w:marRight w:val="0"/>
      <w:marTop w:val="0"/>
      <w:marBottom w:val="0"/>
      <w:divBdr>
        <w:top w:val="none" w:sz="0" w:space="0" w:color="auto"/>
        <w:left w:val="none" w:sz="0" w:space="0" w:color="auto"/>
        <w:bottom w:val="none" w:sz="0" w:space="0" w:color="auto"/>
        <w:right w:val="none" w:sz="0" w:space="0" w:color="auto"/>
      </w:divBdr>
      <w:divsChild>
        <w:div w:id="467550160">
          <w:marLeft w:val="0"/>
          <w:marRight w:val="0"/>
          <w:marTop w:val="0"/>
          <w:marBottom w:val="0"/>
          <w:divBdr>
            <w:top w:val="none" w:sz="0" w:space="0" w:color="auto"/>
            <w:left w:val="none" w:sz="0" w:space="0" w:color="auto"/>
            <w:bottom w:val="none" w:sz="0" w:space="0" w:color="auto"/>
            <w:right w:val="none" w:sz="0" w:space="0" w:color="auto"/>
          </w:divBdr>
        </w:div>
        <w:div w:id="526411475">
          <w:marLeft w:val="0"/>
          <w:marRight w:val="0"/>
          <w:marTop w:val="0"/>
          <w:marBottom w:val="0"/>
          <w:divBdr>
            <w:top w:val="none" w:sz="0" w:space="0" w:color="auto"/>
            <w:left w:val="none" w:sz="0" w:space="0" w:color="auto"/>
            <w:bottom w:val="none" w:sz="0" w:space="0" w:color="auto"/>
            <w:right w:val="none" w:sz="0" w:space="0" w:color="auto"/>
          </w:divBdr>
        </w:div>
        <w:div w:id="1117027289">
          <w:marLeft w:val="0"/>
          <w:marRight w:val="0"/>
          <w:marTop w:val="0"/>
          <w:marBottom w:val="0"/>
          <w:divBdr>
            <w:top w:val="none" w:sz="0" w:space="0" w:color="auto"/>
            <w:left w:val="none" w:sz="0" w:space="0" w:color="auto"/>
            <w:bottom w:val="none" w:sz="0" w:space="0" w:color="auto"/>
            <w:right w:val="none" w:sz="0" w:space="0" w:color="auto"/>
          </w:divBdr>
        </w:div>
        <w:div w:id="1598711923">
          <w:marLeft w:val="0"/>
          <w:marRight w:val="0"/>
          <w:marTop w:val="0"/>
          <w:marBottom w:val="0"/>
          <w:divBdr>
            <w:top w:val="none" w:sz="0" w:space="0" w:color="auto"/>
            <w:left w:val="none" w:sz="0" w:space="0" w:color="auto"/>
            <w:bottom w:val="none" w:sz="0" w:space="0" w:color="auto"/>
            <w:right w:val="none" w:sz="0" w:space="0" w:color="auto"/>
          </w:divBdr>
        </w:div>
        <w:div w:id="993610447">
          <w:marLeft w:val="0"/>
          <w:marRight w:val="0"/>
          <w:marTop w:val="0"/>
          <w:marBottom w:val="0"/>
          <w:divBdr>
            <w:top w:val="none" w:sz="0" w:space="0" w:color="auto"/>
            <w:left w:val="none" w:sz="0" w:space="0" w:color="auto"/>
            <w:bottom w:val="none" w:sz="0" w:space="0" w:color="auto"/>
            <w:right w:val="none" w:sz="0" w:space="0" w:color="auto"/>
          </w:divBdr>
        </w:div>
        <w:div w:id="67458561">
          <w:marLeft w:val="0"/>
          <w:marRight w:val="0"/>
          <w:marTop w:val="0"/>
          <w:marBottom w:val="0"/>
          <w:divBdr>
            <w:top w:val="none" w:sz="0" w:space="0" w:color="auto"/>
            <w:left w:val="none" w:sz="0" w:space="0" w:color="auto"/>
            <w:bottom w:val="none" w:sz="0" w:space="0" w:color="auto"/>
            <w:right w:val="none" w:sz="0" w:space="0" w:color="auto"/>
          </w:divBdr>
        </w:div>
      </w:divsChild>
    </w:div>
    <w:div w:id="282808471">
      <w:bodyDiv w:val="1"/>
      <w:marLeft w:val="0"/>
      <w:marRight w:val="0"/>
      <w:marTop w:val="0"/>
      <w:marBottom w:val="0"/>
      <w:divBdr>
        <w:top w:val="none" w:sz="0" w:space="0" w:color="auto"/>
        <w:left w:val="none" w:sz="0" w:space="0" w:color="auto"/>
        <w:bottom w:val="none" w:sz="0" w:space="0" w:color="auto"/>
        <w:right w:val="none" w:sz="0" w:space="0" w:color="auto"/>
      </w:divBdr>
    </w:div>
    <w:div w:id="478814313">
      <w:bodyDiv w:val="1"/>
      <w:marLeft w:val="0"/>
      <w:marRight w:val="0"/>
      <w:marTop w:val="0"/>
      <w:marBottom w:val="0"/>
      <w:divBdr>
        <w:top w:val="none" w:sz="0" w:space="0" w:color="auto"/>
        <w:left w:val="none" w:sz="0" w:space="0" w:color="auto"/>
        <w:bottom w:val="none" w:sz="0" w:space="0" w:color="auto"/>
        <w:right w:val="none" w:sz="0" w:space="0" w:color="auto"/>
      </w:divBdr>
    </w:div>
    <w:div w:id="646975214">
      <w:bodyDiv w:val="1"/>
      <w:marLeft w:val="0"/>
      <w:marRight w:val="0"/>
      <w:marTop w:val="0"/>
      <w:marBottom w:val="0"/>
      <w:divBdr>
        <w:top w:val="none" w:sz="0" w:space="0" w:color="auto"/>
        <w:left w:val="none" w:sz="0" w:space="0" w:color="auto"/>
        <w:bottom w:val="none" w:sz="0" w:space="0" w:color="auto"/>
        <w:right w:val="none" w:sz="0" w:space="0" w:color="auto"/>
      </w:divBdr>
    </w:div>
    <w:div w:id="832180096">
      <w:bodyDiv w:val="1"/>
      <w:marLeft w:val="0"/>
      <w:marRight w:val="0"/>
      <w:marTop w:val="0"/>
      <w:marBottom w:val="0"/>
      <w:divBdr>
        <w:top w:val="none" w:sz="0" w:space="0" w:color="auto"/>
        <w:left w:val="none" w:sz="0" w:space="0" w:color="auto"/>
        <w:bottom w:val="none" w:sz="0" w:space="0" w:color="auto"/>
        <w:right w:val="none" w:sz="0" w:space="0" w:color="auto"/>
      </w:divBdr>
    </w:div>
    <w:div w:id="1083839054">
      <w:bodyDiv w:val="1"/>
      <w:marLeft w:val="0"/>
      <w:marRight w:val="0"/>
      <w:marTop w:val="0"/>
      <w:marBottom w:val="0"/>
      <w:divBdr>
        <w:top w:val="none" w:sz="0" w:space="0" w:color="auto"/>
        <w:left w:val="none" w:sz="0" w:space="0" w:color="auto"/>
        <w:bottom w:val="none" w:sz="0" w:space="0" w:color="auto"/>
        <w:right w:val="none" w:sz="0" w:space="0" w:color="auto"/>
      </w:divBdr>
    </w:div>
    <w:div w:id="1197350173">
      <w:bodyDiv w:val="1"/>
      <w:marLeft w:val="0"/>
      <w:marRight w:val="0"/>
      <w:marTop w:val="0"/>
      <w:marBottom w:val="0"/>
      <w:divBdr>
        <w:top w:val="none" w:sz="0" w:space="0" w:color="auto"/>
        <w:left w:val="none" w:sz="0" w:space="0" w:color="auto"/>
        <w:bottom w:val="none" w:sz="0" w:space="0" w:color="auto"/>
        <w:right w:val="none" w:sz="0" w:space="0" w:color="auto"/>
      </w:divBdr>
    </w:div>
    <w:div w:id="1624077641">
      <w:bodyDiv w:val="1"/>
      <w:marLeft w:val="0"/>
      <w:marRight w:val="0"/>
      <w:marTop w:val="0"/>
      <w:marBottom w:val="0"/>
      <w:divBdr>
        <w:top w:val="none" w:sz="0" w:space="0" w:color="auto"/>
        <w:left w:val="none" w:sz="0" w:space="0" w:color="auto"/>
        <w:bottom w:val="none" w:sz="0" w:space="0" w:color="auto"/>
        <w:right w:val="none" w:sz="0" w:space="0" w:color="auto"/>
      </w:divBdr>
    </w:div>
    <w:div w:id="1733576813">
      <w:bodyDiv w:val="1"/>
      <w:marLeft w:val="0"/>
      <w:marRight w:val="0"/>
      <w:marTop w:val="0"/>
      <w:marBottom w:val="0"/>
      <w:divBdr>
        <w:top w:val="none" w:sz="0" w:space="0" w:color="auto"/>
        <w:left w:val="none" w:sz="0" w:space="0" w:color="auto"/>
        <w:bottom w:val="none" w:sz="0" w:space="0" w:color="auto"/>
        <w:right w:val="none" w:sz="0" w:space="0" w:color="auto"/>
      </w:divBdr>
      <w:divsChild>
        <w:div w:id="1817062556">
          <w:marLeft w:val="0"/>
          <w:marRight w:val="0"/>
          <w:marTop w:val="0"/>
          <w:marBottom w:val="0"/>
          <w:divBdr>
            <w:top w:val="none" w:sz="0" w:space="0" w:color="auto"/>
            <w:left w:val="none" w:sz="0" w:space="0" w:color="auto"/>
            <w:bottom w:val="none" w:sz="0" w:space="0" w:color="auto"/>
            <w:right w:val="none" w:sz="0" w:space="0" w:color="auto"/>
          </w:divBdr>
        </w:div>
        <w:div w:id="1829907687">
          <w:marLeft w:val="0"/>
          <w:marRight w:val="0"/>
          <w:marTop w:val="0"/>
          <w:marBottom w:val="0"/>
          <w:divBdr>
            <w:top w:val="none" w:sz="0" w:space="0" w:color="auto"/>
            <w:left w:val="none" w:sz="0" w:space="0" w:color="auto"/>
            <w:bottom w:val="none" w:sz="0" w:space="0" w:color="auto"/>
            <w:right w:val="none" w:sz="0" w:space="0" w:color="auto"/>
          </w:divBdr>
        </w:div>
        <w:div w:id="559631500">
          <w:marLeft w:val="0"/>
          <w:marRight w:val="0"/>
          <w:marTop w:val="0"/>
          <w:marBottom w:val="0"/>
          <w:divBdr>
            <w:top w:val="none" w:sz="0" w:space="0" w:color="auto"/>
            <w:left w:val="none" w:sz="0" w:space="0" w:color="auto"/>
            <w:bottom w:val="none" w:sz="0" w:space="0" w:color="auto"/>
            <w:right w:val="none" w:sz="0" w:space="0" w:color="auto"/>
          </w:divBdr>
        </w:div>
        <w:div w:id="8700000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Interstitium_(Anatomie)"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5EC4B7356079F48A66DEB39CB6C9EA5" ma:contentTypeVersion="12" ma:contentTypeDescription="Ein neues Dokument erstellen." ma:contentTypeScope="" ma:versionID="41368277b868ffa8ff4367d6906e0765">
  <xsd:schema xmlns:xsd="http://www.w3.org/2001/XMLSchema" xmlns:xs="http://www.w3.org/2001/XMLSchema" xmlns:p="http://schemas.microsoft.com/office/2006/metadata/properties" xmlns:ns2="9359d1c4-97b3-4918-ac12-31b78235fc97" xmlns:ns3="579907c6-e9aa-4257-898b-381938ad65c8" targetNamespace="http://schemas.microsoft.com/office/2006/metadata/properties" ma:root="true" ma:fieldsID="6904733940d49b14d5b0cd423d65e506" ns2:_="" ns3:_="">
    <xsd:import namespace="9359d1c4-97b3-4918-ac12-31b78235fc97"/>
    <xsd:import namespace="579907c6-e9aa-4257-898b-381938ad65c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9d1c4-97b3-4918-ac12-31b78235f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f34abdc1-2214-4045-af80-b113d841320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907c6-e9aa-4257-898b-381938ad65c8"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bd76212b-f52e-472f-8953-f9ba51e52385}" ma:internalName="TaxCatchAll" ma:showField="CatchAllData" ma:web="579907c6-e9aa-4257-898b-381938ad65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9907c6-e9aa-4257-898b-381938ad65c8" xsi:nil="true"/>
    <lcf76f155ced4ddcb4097134ff3c332f xmlns="9359d1c4-97b3-4918-ac12-31b78235fc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DD753C-929A-4C20-8CF6-D2DF8F8216A8}">
  <ds:schemaRefs>
    <ds:schemaRef ds:uri="http://schemas.openxmlformats.org/officeDocument/2006/bibliography"/>
  </ds:schemaRefs>
</ds:datastoreItem>
</file>

<file path=customXml/itemProps2.xml><?xml version="1.0" encoding="utf-8"?>
<ds:datastoreItem xmlns:ds="http://schemas.openxmlformats.org/officeDocument/2006/customXml" ds:itemID="{9C292A41-48D2-468D-BD7C-940B7E49A38A}"/>
</file>

<file path=customXml/itemProps3.xml><?xml version="1.0" encoding="utf-8"?>
<ds:datastoreItem xmlns:ds="http://schemas.openxmlformats.org/officeDocument/2006/customXml" ds:itemID="{99911D10-61FE-4983-B725-AF9943D0731E}"/>
</file>

<file path=customXml/itemProps4.xml><?xml version="1.0" encoding="utf-8"?>
<ds:datastoreItem xmlns:ds="http://schemas.openxmlformats.org/officeDocument/2006/customXml" ds:itemID="{1C755DD3-E90D-4C77-BB99-BAACC10F6E45}"/>
</file>

<file path=docProps/app.xml><?xml version="1.0" encoding="utf-8"?>
<Properties xmlns="http://schemas.openxmlformats.org/officeDocument/2006/extended-properties" xmlns:vt="http://schemas.openxmlformats.org/officeDocument/2006/docPropsVTypes">
  <Template>Normal</Template>
  <TotalTime>0</TotalTime>
  <Pages>11</Pages>
  <Words>4136</Words>
  <Characters>26060</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 kleinschmidt</dc:creator>
  <cp:lastModifiedBy>joerg kleinschmidt</cp:lastModifiedBy>
  <cp:revision>4</cp:revision>
  <cp:lastPrinted>2020-02-13T12:29:00Z</cp:lastPrinted>
  <dcterms:created xsi:type="dcterms:W3CDTF">2020-02-13T13:00:00Z</dcterms:created>
  <dcterms:modified xsi:type="dcterms:W3CDTF">2020-02-13T13:09:00Z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0x01010075EC4B7356079F48A66DEB39CB6C9EA5</vt:lpwstr>
  </property>
</Properties>
</file>